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EF" w:rsidRDefault="005051EF" w:rsidP="005051EF">
      <w:pPr>
        <w:snapToGrid w:val="0"/>
        <w:jc w:val="center"/>
        <w:rPr>
          <w:rFonts w:ascii="HG丸ｺﾞｼｯｸM-PRO" w:eastAsia="HG丸ｺﾞｼｯｸM-PRO"/>
          <w:b/>
          <w:position w:val="-28"/>
          <w:sz w:val="32"/>
          <w:szCs w:val="32"/>
        </w:rPr>
      </w:pPr>
      <w:bookmarkStart w:id="0" w:name="_GoBack"/>
      <w:bookmarkEnd w:id="0"/>
    </w:p>
    <w:p w:rsidR="005051EF" w:rsidRDefault="005051EF" w:rsidP="005051EF">
      <w:pPr>
        <w:contextualSpacing/>
        <w:jc w:val="center"/>
        <w:outlineLvl w:val="0"/>
        <w:rPr>
          <w:rFonts w:ascii="HG丸ｺﾞｼｯｸM-PRO" w:eastAsia="HG丸ｺﾞｼｯｸM-PRO"/>
        </w:rPr>
      </w:pPr>
    </w:p>
    <w:p w:rsidR="005051EF" w:rsidRDefault="005051EF" w:rsidP="005051EF">
      <w:pPr>
        <w:contextualSpacing/>
        <w:jc w:val="center"/>
        <w:outlineLvl w:val="0"/>
        <w:rPr>
          <w:rFonts w:ascii="HG丸ｺﾞｼｯｸM-PRO" w:eastAsia="HG丸ｺﾞｼｯｸM-PRO"/>
        </w:rPr>
      </w:pPr>
    </w:p>
    <w:p w:rsidR="005051EF" w:rsidRPr="00D3453B" w:rsidRDefault="005051EF" w:rsidP="005051EF">
      <w:pPr>
        <w:widowControl w:val="0"/>
        <w:spacing w:line="240" w:lineRule="auto"/>
        <w:contextualSpacing/>
        <w:jc w:val="center"/>
        <w:outlineLvl w:val="0"/>
        <w:rPr>
          <w:rFonts w:ascii="HG丸ｺﾞｼｯｸM-PRO" w:eastAsia="HG丸ｺﾞｼｯｸM-PRO" w:hAnsi="Century" w:cs="Times New Roman"/>
          <w:b/>
          <w:sz w:val="32"/>
          <w:szCs w:val="32"/>
          <w:lang w:eastAsia="zh-CN"/>
        </w:rPr>
      </w:pPr>
      <w:r w:rsidRPr="00D3453B">
        <w:rPr>
          <w:rFonts w:ascii="HG丸ｺﾞｼｯｸM-PRO" w:eastAsia="HG丸ｺﾞｼｯｸM-PRO" w:hAnsi="Century" w:cs="Times New Roman" w:hint="eastAsia"/>
          <w:b/>
          <w:sz w:val="32"/>
          <w:szCs w:val="32"/>
          <w:lang w:eastAsia="zh-CN"/>
        </w:rPr>
        <w:t>一般社団法人日本家政学会　家族関係学部会</w:t>
      </w:r>
    </w:p>
    <w:p w:rsidR="005051EF" w:rsidRPr="00D3453B" w:rsidRDefault="005051EF" w:rsidP="005051EF">
      <w:pPr>
        <w:widowControl w:val="0"/>
        <w:snapToGrid w:val="0"/>
        <w:spacing w:line="240" w:lineRule="auto"/>
        <w:jc w:val="center"/>
        <w:rPr>
          <w:rFonts w:ascii="HG丸ｺﾞｼｯｸM-PRO" w:eastAsia="HG丸ｺﾞｼｯｸM-PRO" w:hAnsi="Century" w:cs="Times New Roman"/>
          <w:b/>
          <w:position w:val="-28"/>
          <w:sz w:val="32"/>
          <w:szCs w:val="32"/>
          <w:lang w:eastAsia="zh-CN"/>
        </w:rPr>
      </w:pPr>
    </w:p>
    <w:p w:rsidR="005051EF" w:rsidRPr="00D3453B" w:rsidRDefault="005051EF" w:rsidP="005051EF">
      <w:pPr>
        <w:widowControl w:val="0"/>
        <w:snapToGrid w:val="0"/>
        <w:spacing w:line="240" w:lineRule="auto"/>
        <w:jc w:val="center"/>
        <w:rPr>
          <w:rFonts w:ascii="HG丸ｺﾞｼｯｸM-PRO" w:eastAsia="HG丸ｺﾞｼｯｸM-PRO" w:hAnsi="Century" w:cs="Times New Roman"/>
          <w:b/>
          <w:position w:val="-28"/>
          <w:sz w:val="56"/>
          <w:szCs w:val="56"/>
        </w:rPr>
      </w:pPr>
      <w:r w:rsidRPr="00D3453B">
        <w:rPr>
          <w:rFonts w:ascii="HG丸ｺﾞｼｯｸM-PRO" w:eastAsia="HG丸ｺﾞｼｯｸM-PRO" w:hAnsi="Century" w:cs="Times New Roman" w:hint="eastAsia"/>
          <w:b/>
          <w:position w:val="-28"/>
          <w:sz w:val="56"/>
          <w:szCs w:val="56"/>
        </w:rPr>
        <w:t>第３７回 家族関係学セミナー</w:t>
      </w:r>
    </w:p>
    <w:p w:rsidR="005051EF" w:rsidRPr="00D3453B" w:rsidRDefault="005051EF" w:rsidP="005051EF">
      <w:pPr>
        <w:widowControl w:val="0"/>
        <w:snapToGrid w:val="0"/>
        <w:spacing w:line="240" w:lineRule="exact"/>
        <w:jc w:val="center"/>
        <w:rPr>
          <w:rFonts w:ascii="HG丸ｺﾞｼｯｸM-PRO" w:eastAsia="HG丸ｺﾞｼｯｸM-PRO" w:hAnsi="Century" w:cs="Times New Roman"/>
          <w:b/>
          <w:position w:val="-28"/>
          <w:sz w:val="40"/>
          <w:szCs w:val="40"/>
        </w:rPr>
      </w:pPr>
    </w:p>
    <w:p w:rsidR="005051EF" w:rsidRPr="00D3453B" w:rsidRDefault="005051EF" w:rsidP="005051EF">
      <w:pPr>
        <w:widowControl w:val="0"/>
        <w:snapToGrid w:val="0"/>
        <w:spacing w:line="240" w:lineRule="auto"/>
        <w:jc w:val="center"/>
        <w:rPr>
          <w:rFonts w:ascii="HG丸ｺﾞｼｯｸM-PRO" w:eastAsia="HG丸ｺﾞｼｯｸM-PRO" w:hAnsi="Century" w:cs="Times New Roman"/>
          <w:b/>
          <w:position w:val="42"/>
          <w:sz w:val="52"/>
          <w:szCs w:val="52"/>
        </w:rPr>
      </w:pPr>
    </w:p>
    <w:p w:rsidR="005051EF" w:rsidRPr="00D3453B" w:rsidRDefault="005051EF" w:rsidP="005051EF">
      <w:pPr>
        <w:widowControl w:val="0"/>
        <w:snapToGrid w:val="0"/>
        <w:spacing w:line="240" w:lineRule="auto"/>
        <w:jc w:val="center"/>
        <w:rPr>
          <w:rFonts w:ascii="HG丸ｺﾞｼｯｸM-PRO" w:eastAsia="HG丸ｺﾞｼｯｸM-PRO" w:hAnsi="Century" w:cs="Times New Roman"/>
          <w:b/>
          <w:position w:val="42"/>
          <w:sz w:val="52"/>
          <w:szCs w:val="52"/>
        </w:rPr>
      </w:pPr>
      <w:r w:rsidRPr="00D3453B">
        <w:rPr>
          <w:rFonts w:ascii="HG丸ｺﾞｼｯｸM-PRO" w:eastAsia="HG丸ｺﾞｼｯｸM-PRO" w:hAnsi="Century" w:cs="Times New Roman" w:hint="eastAsia"/>
          <w:b/>
          <w:position w:val="42"/>
          <w:sz w:val="52"/>
          <w:szCs w:val="52"/>
        </w:rPr>
        <w:t>シンポジウム・自由報告　要旨集</w:t>
      </w:r>
    </w:p>
    <w:p w:rsidR="005051EF" w:rsidRPr="00867F66" w:rsidRDefault="005051EF" w:rsidP="005051EF">
      <w:pPr>
        <w:widowControl w:val="0"/>
        <w:snapToGrid w:val="0"/>
        <w:spacing w:line="240" w:lineRule="auto"/>
        <w:jc w:val="center"/>
        <w:rPr>
          <w:rFonts w:ascii="HG丸ｺﾞｼｯｸM-PRO" w:eastAsia="HG丸ｺﾞｼｯｸM-PRO" w:hAnsi="Century" w:cs="Times New Roman"/>
          <w:b/>
          <w:position w:val="42"/>
          <w:sz w:val="52"/>
          <w:szCs w:val="52"/>
        </w:rPr>
      </w:pPr>
    </w:p>
    <w:p w:rsidR="005051EF" w:rsidRPr="00D3453B" w:rsidRDefault="005051EF" w:rsidP="005051EF">
      <w:pPr>
        <w:widowControl w:val="0"/>
        <w:snapToGrid w:val="0"/>
        <w:spacing w:line="240" w:lineRule="auto"/>
        <w:jc w:val="center"/>
        <w:rPr>
          <w:rFonts w:ascii="HG丸ｺﾞｼｯｸM-PRO" w:eastAsia="HG丸ｺﾞｼｯｸM-PRO" w:hAnsi="Century" w:cs="Times New Roman"/>
          <w:b/>
          <w:position w:val="42"/>
          <w:sz w:val="52"/>
          <w:szCs w:val="52"/>
        </w:rPr>
      </w:pPr>
    </w:p>
    <w:p w:rsidR="005051EF" w:rsidRPr="00D3453B" w:rsidRDefault="005051EF" w:rsidP="005051EF">
      <w:pPr>
        <w:widowControl w:val="0"/>
        <w:snapToGrid w:val="0"/>
        <w:spacing w:line="240" w:lineRule="auto"/>
        <w:jc w:val="center"/>
        <w:rPr>
          <w:rFonts w:ascii="HG丸ｺﾞｼｯｸM-PRO" w:eastAsia="HG丸ｺﾞｼｯｸM-PRO" w:hAnsi="Century" w:cs="Times New Roman"/>
          <w:b/>
          <w:position w:val="42"/>
          <w:sz w:val="52"/>
          <w:szCs w:val="52"/>
        </w:rPr>
      </w:pPr>
    </w:p>
    <w:p w:rsidR="005051EF" w:rsidRPr="00D3453B" w:rsidRDefault="005051EF" w:rsidP="005051EF">
      <w:pPr>
        <w:widowControl w:val="0"/>
        <w:spacing w:line="240" w:lineRule="auto"/>
        <w:rPr>
          <w:rFonts w:ascii="HG丸ｺﾞｼｯｸM-PRO" w:eastAsia="HG丸ｺﾞｼｯｸM-PRO" w:hAnsi="Century" w:cs="Times New Roman"/>
          <w:sz w:val="22"/>
        </w:rPr>
      </w:pPr>
      <w:r w:rsidRPr="00D3453B">
        <w:rPr>
          <w:rFonts w:ascii="HG丸ｺﾞｼｯｸM-PRO" w:eastAsia="HG丸ｺﾞｼｯｸM-PRO" w:hAnsi="Century" w:cs="Times New Roman" w:hint="eastAsia"/>
          <w:noProof/>
          <w:sz w:val="22"/>
        </w:rPr>
        <w:drawing>
          <wp:inline distT="0" distB="0" distL="0" distR="0" wp14:anchorId="2EDAF40E" wp14:editId="20D18CD0">
            <wp:extent cx="5505450" cy="95250"/>
            <wp:effectExtent l="0" t="0" r="0" b="0"/>
            <wp:docPr id="21" name="図 21" descr="BD147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76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95250"/>
                    </a:xfrm>
                    <a:prstGeom prst="rect">
                      <a:avLst/>
                    </a:prstGeom>
                    <a:noFill/>
                    <a:ln>
                      <a:noFill/>
                    </a:ln>
                  </pic:spPr>
                </pic:pic>
              </a:graphicData>
            </a:graphic>
          </wp:inline>
        </w:drawing>
      </w:r>
      <w:r w:rsidRPr="00D3453B">
        <w:rPr>
          <w:rFonts w:ascii="HG丸ｺﾞｼｯｸM-PRO" w:eastAsia="HG丸ｺﾞｼｯｸM-PRO" w:hAnsi="ＭＳ Ｐゴシック" w:cs="Times New Roman" w:hint="eastAsia"/>
          <w:noProof/>
          <w:sz w:val="28"/>
          <w:szCs w:val="28"/>
        </w:rPr>
        <w:drawing>
          <wp:inline distT="0" distB="0" distL="0" distR="0" wp14:anchorId="2213C53B" wp14:editId="6B822EB7">
            <wp:extent cx="114300" cy="114300"/>
            <wp:effectExtent l="0" t="0" r="0" b="0"/>
            <wp:docPr id="22" name="図 22" descr="BD212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29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3453B">
        <w:rPr>
          <w:rFonts w:ascii="HG丸ｺﾞｼｯｸM-PRO" w:eastAsia="HG丸ｺﾞｼｯｸM-PRO" w:hAnsi="ＭＳ Ｐゴシック" w:cs="Times New Roman" w:hint="eastAsia"/>
          <w:sz w:val="28"/>
          <w:szCs w:val="28"/>
        </w:rPr>
        <w:t xml:space="preserve">　日 時　　201７年１０月２１日（土）・２２日(日)</w:t>
      </w:r>
    </w:p>
    <w:p w:rsidR="005051EF" w:rsidRPr="00D3453B" w:rsidRDefault="005051EF" w:rsidP="005051EF">
      <w:pPr>
        <w:widowControl w:val="0"/>
        <w:spacing w:line="240" w:lineRule="auto"/>
        <w:rPr>
          <w:rFonts w:ascii="HG丸ｺﾞｼｯｸM-PRO" w:eastAsia="HG丸ｺﾞｼｯｸM-PRO" w:hAnsi="ＭＳ Ｐゴシック" w:cs="Times New Roman"/>
          <w:sz w:val="28"/>
          <w:szCs w:val="28"/>
          <w:lang w:val="x-none"/>
        </w:rPr>
      </w:pPr>
      <w:r w:rsidRPr="00D3453B">
        <w:rPr>
          <w:rFonts w:ascii="HG丸ｺﾞｼｯｸM-PRO" w:eastAsia="HG丸ｺﾞｼｯｸM-PRO" w:hAnsi="ＭＳ Ｐゴシック" w:cs="Times New Roman" w:hint="eastAsia"/>
          <w:noProof/>
          <w:sz w:val="28"/>
          <w:szCs w:val="28"/>
        </w:rPr>
        <w:drawing>
          <wp:inline distT="0" distB="0" distL="0" distR="0" wp14:anchorId="7C470ADA" wp14:editId="4C784E72">
            <wp:extent cx="114300" cy="114300"/>
            <wp:effectExtent l="0" t="0" r="0" b="0"/>
            <wp:docPr id="23" name="図 23" descr="BD212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29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3453B">
        <w:rPr>
          <w:rFonts w:ascii="HG丸ｺﾞｼｯｸM-PRO" w:eastAsia="HG丸ｺﾞｼｯｸM-PRO" w:hAnsi="ＭＳ Ｐゴシック" w:cs="Times New Roman" w:hint="eastAsia"/>
          <w:sz w:val="28"/>
          <w:szCs w:val="28"/>
          <w:lang w:val="x-none" w:eastAsia="x-none"/>
        </w:rPr>
        <w:t xml:space="preserve">　会 場　　</w:t>
      </w:r>
      <w:r w:rsidRPr="00D3453B">
        <w:rPr>
          <w:rFonts w:ascii="HG丸ｺﾞｼｯｸM-PRO" w:eastAsia="HG丸ｺﾞｼｯｸM-PRO" w:hAnsi="ＭＳ Ｐゴシック" w:cs="Times New Roman" w:hint="eastAsia"/>
          <w:sz w:val="28"/>
          <w:szCs w:val="28"/>
          <w:lang w:val="x-none"/>
        </w:rPr>
        <w:t>ホテルビナリオ嵯峨嵐山</w:t>
      </w:r>
    </w:p>
    <w:p w:rsidR="005051EF" w:rsidRPr="00D3453B" w:rsidRDefault="005051EF" w:rsidP="005051EF">
      <w:pPr>
        <w:widowControl w:val="0"/>
        <w:spacing w:line="240" w:lineRule="auto"/>
        <w:ind w:firstLineChars="1200" w:firstLine="3270"/>
        <w:rPr>
          <w:rFonts w:ascii="HG丸ｺﾞｼｯｸM-PRO" w:eastAsia="HG丸ｺﾞｼｯｸM-PRO" w:hAnsi="ＭＳ Ｐゴシック" w:cs="Times New Roman"/>
          <w:sz w:val="28"/>
          <w:szCs w:val="28"/>
          <w:lang w:val="x-none"/>
        </w:rPr>
      </w:pPr>
      <w:r w:rsidRPr="00D3453B">
        <w:rPr>
          <w:rFonts w:ascii="HG丸ｺﾞｼｯｸM-PRO" w:eastAsia="HG丸ｺﾞｼｯｸM-PRO" w:hAnsi="ＭＳ Ｐゴシック" w:cs="Times New Roman" w:hint="eastAsia"/>
          <w:sz w:val="28"/>
          <w:szCs w:val="28"/>
          <w:lang w:val="x-none"/>
        </w:rPr>
        <w:t>（京都市右京区嵯峨天龍寺広道町3‐4）</w:t>
      </w:r>
    </w:p>
    <w:p w:rsidR="005051EF" w:rsidRPr="00D3453B" w:rsidRDefault="005051EF" w:rsidP="005051EF">
      <w:pPr>
        <w:widowControl w:val="0"/>
        <w:spacing w:line="240" w:lineRule="auto"/>
        <w:rPr>
          <w:rFonts w:ascii="HG丸ｺﾞｼｯｸM-PRO" w:eastAsia="HG丸ｺﾞｼｯｸM-PRO" w:hAnsi="HG丸ｺﾞｼｯｸM-PRO" w:cs="Times New Roman"/>
          <w:b/>
          <w:sz w:val="22"/>
          <w:lang w:eastAsia="x-none"/>
        </w:rPr>
      </w:pPr>
    </w:p>
    <w:p w:rsidR="005051EF" w:rsidRPr="00D3453B" w:rsidRDefault="005051EF" w:rsidP="005051EF">
      <w:pPr>
        <w:widowControl w:val="0"/>
        <w:spacing w:line="240" w:lineRule="auto"/>
        <w:ind w:firstLineChars="150" w:firstLine="349"/>
        <w:rPr>
          <w:rFonts w:ascii="HG丸ｺﾞｼｯｸM-PRO" w:eastAsia="HG丸ｺﾞｼｯｸM-PRO" w:hAnsi="HG丸ｺﾞｼｯｸM-PRO" w:cs="Times New Roman"/>
          <w:sz w:val="24"/>
          <w:szCs w:val="24"/>
          <w:lang w:eastAsia="x-none"/>
        </w:rPr>
      </w:pPr>
      <w:r w:rsidRPr="00D3453B">
        <w:rPr>
          <w:rFonts w:ascii="HG丸ｺﾞｼｯｸM-PRO" w:eastAsia="HG丸ｺﾞｼｯｸM-PRO" w:hAnsi="HG丸ｺﾞｼｯｸM-PRO" w:cs="Times New Roman" w:hint="eastAsia"/>
          <w:sz w:val="24"/>
          <w:szCs w:val="24"/>
          <w:lang w:eastAsia="x-none"/>
        </w:rPr>
        <w:t>【第37回家族関係学セミナー</w:t>
      </w:r>
      <w:r>
        <w:rPr>
          <w:rFonts w:ascii="HG丸ｺﾞｼｯｸM-PRO" w:eastAsia="HG丸ｺﾞｼｯｸM-PRO" w:hAnsi="HG丸ｺﾞｼｯｸM-PRO" w:cs="Times New Roman" w:hint="eastAsia"/>
          <w:sz w:val="24"/>
          <w:szCs w:val="24"/>
        </w:rPr>
        <w:t xml:space="preserve">　</w:t>
      </w:r>
      <w:r w:rsidRPr="00D3453B">
        <w:rPr>
          <w:rFonts w:ascii="HG丸ｺﾞｼｯｸM-PRO" w:eastAsia="HG丸ｺﾞｼｯｸM-PRO" w:hAnsi="HG丸ｺﾞｼｯｸM-PRO" w:cs="Times New Roman" w:hint="eastAsia"/>
          <w:sz w:val="24"/>
          <w:szCs w:val="24"/>
        </w:rPr>
        <w:t>実行委員会</w:t>
      </w:r>
      <w:r w:rsidRPr="00D3453B">
        <w:rPr>
          <w:rFonts w:ascii="HG丸ｺﾞｼｯｸM-PRO" w:eastAsia="HG丸ｺﾞｼｯｸM-PRO" w:hAnsi="HG丸ｺﾞｼｯｸM-PRO" w:cs="Times New Roman" w:hint="eastAsia"/>
          <w:sz w:val="24"/>
          <w:szCs w:val="24"/>
          <w:lang w:eastAsia="x-none"/>
        </w:rPr>
        <w:t xml:space="preserve">】　</w:t>
      </w:r>
    </w:p>
    <w:p w:rsidR="005051EF" w:rsidRDefault="005051EF" w:rsidP="005051EF">
      <w:pPr>
        <w:widowControl w:val="0"/>
        <w:spacing w:line="240" w:lineRule="auto"/>
        <w:ind w:firstLineChars="250" w:firstLine="531"/>
        <w:jc w:val="both"/>
        <w:rPr>
          <w:rFonts w:ascii="HG丸ｺﾞｼｯｸM-PRO" w:eastAsia="HG丸ｺﾞｼｯｸM-PRO" w:hAnsi="Century" w:cs="Times New Roman"/>
          <w:sz w:val="22"/>
        </w:rPr>
      </w:pPr>
      <w:r>
        <w:rPr>
          <w:rFonts w:ascii="HG丸ｺﾞｼｯｸM-PRO" w:eastAsia="HG丸ｺﾞｼｯｸM-PRO" w:hAnsi="Century" w:cs="Times New Roman" w:hint="eastAsia"/>
          <w:sz w:val="22"/>
        </w:rPr>
        <w:t xml:space="preserve">実行委員長　</w:t>
      </w:r>
      <w:r w:rsidRPr="00D3453B">
        <w:rPr>
          <w:rFonts w:ascii="HG丸ｺﾞｼｯｸM-PRO" w:eastAsia="HG丸ｺﾞｼｯｸM-PRO" w:hAnsi="Century" w:cs="Times New Roman" w:hint="eastAsia"/>
          <w:sz w:val="22"/>
        </w:rPr>
        <w:t xml:space="preserve">杉井潤子（京都教育大学） </w:t>
      </w:r>
    </w:p>
    <w:p w:rsidR="005051EF" w:rsidRDefault="005051EF" w:rsidP="005051EF">
      <w:pPr>
        <w:widowControl w:val="0"/>
        <w:spacing w:line="240" w:lineRule="auto"/>
        <w:ind w:firstLineChars="250" w:firstLine="531"/>
        <w:jc w:val="both"/>
        <w:rPr>
          <w:rFonts w:ascii="HG丸ｺﾞｼｯｸM-PRO" w:eastAsia="HG丸ｺﾞｼｯｸM-PRO" w:hAnsi="Century" w:cs="Times New Roman"/>
          <w:sz w:val="22"/>
        </w:rPr>
      </w:pPr>
      <w:r>
        <w:rPr>
          <w:rFonts w:ascii="HG丸ｺﾞｼｯｸM-PRO" w:eastAsia="HG丸ｺﾞｼｯｸM-PRO" w:hAnsi="Century" w:cs="Times New Roman" w:hint="eastAsia"/>
          <w:sz w:val="22"/>
        </w:rPr>
        <w:t xml:space="preserve">実行委員　　</w:t>
      </w:r>
      <w:r w:rsidRPr="00D3453B">
        <w:rPr>
          <w:rFonts w:ascii="HG丸ｺﾞｼｯｸM-PRO" w:eastAsia="HG丸ｺﾞｼｯｸM-PRO" w:hAnsi="Century" w:cs="Times New Roman" w:hint="eastAsia"/>
          <w:sz w:val="22"/>
        </w:rPr>
        <w:t>青木加奈子（京都ノートルダム女子大学）</w:t>
      </w:r>
      <w:r>
        <w:rPr>
          <w:rFonts w:ascii="HG丸ｺﾞｼｯｸM-PRO" w:eastAsia="HG丸ｺﾞｼｯｸM-PRO" w:hAnsi="Century" w:cs="Times New Roman" w:hint="eastAsia"/>
          <w:sz w:val="22"/>
        </w:rPr>
        <w:t xml:space="preserve">　</w:t>
      </w:r>
      <w:r w:rsidRPr="00D3453B">
        <w:rPr>
          <w:rFonts w:ascii="HG丸ｺﾞｼｯｸM-PRO" w:eastAsia="HG丸ｺﾞｼｯｸM-PRO" w:hAnsi="Century" w:cs="Times New Roman" w:hint="eastAsia"/>
          <w:sz w:val="22"/>
        </w:rPr>
        <w:t xml:space="preserve">李璟媛（岡山大学） </w:t>
      </w:r>
    </w:p>
    <w:p w:rsidR="005051EF" w:rsidRDefault="005051EF" w:rsidP="005051EF">
      <w:pPr>
        <w:widowControl w:val="0"/>
        <w:spacing w:line="240" w:lineRule="auto"/>
        <w:ind w:firstLineChars="850" w:firstLine="1806"/>
        <w:jc w:val="both"/>
        <w:rPr>
          <w:rFonts w:ascii="HG丸ｺﾞｼｯｸM-PRO" w:eastAsia="HG丸ｺﾞｼｯｸM-PRO" w:hAnsi="Century" w:cs="Times New Roman"/>
          <w:sz w:val="22"/>
        </w:rPr>
      </w:pPr>
      <w:r w:rsidRPr="00D3453B">
        <w:rPr>
          <w:rFonts w:ascii="HG丸ｺﾞｼｯｸM-PRO" w:eastAsia="HG丸ｺﾞｼｯｸM-PRO" w:hAnsi="Century" w:cs="Times New Roman" w:hint="eastAsia"/>
          <w:sz w:val="22"/>
        </w:rPr>
        <w:t>磯部香（奈良女子大学）</w:t>
      </w:r>
      <w:r>
        <w:rPr>
          <w:rFonts w:ascii="HG丸ｺﾞｼｯｸM-PRO" w:eastAsia="HG丸ｺﾞｼｯｸM-PRO" w:hAnsi="Century" w:cs="Times New Roman" w:hint="eastAsia"/>
          <w:sz w:val="22"/>
        </w:rPr>
        <w:t xml:space="preserve">　</w:t>
      </w:r>
      <w:r w:rsidRPr="00D3453B">
        <w:rPr>
          <w:rFonts w:ascii="HG丸ｺﾞｼｯｸM-PRO" w:eastAsia="HG丸ｺﾞｼｯｸM-PRO" w:hAnsi="Century" w:cs="Times New Roman" w:hint="eastAsia"/>
          <w:sz w:val="22"/>
        </w:rPr>
        <w:t xml:space="preserve"> 橋本有理子（関西福祉科学大学）</w:t>
      </w:r>
    </w:p>
    <w:p w:rsidR="005051EF" w:rsidRDefault="005051EF" w:rsidP="005051EF">
      <w:pPr>
        <w:widowControl w:val="0"/>
        <w:spacing w:line="240" w:lineRule="auto"/>
        <w:ind w:firstLineChars="850" w:firstLine="1806"/>
        <w:jc w:val="both"/>
        <w:rPr>
          <w:rFonts w:ascii="HG丸ｺﾞｼｯｸM-PRO" w:eastAsia="HG丸ｺﾞｼｯｸM-PRO" w:hAnsi="Century" w:cs="Times New Roman"/>
          <w:sz w:val="22"/>
        </w:rPr>
      </w:pPr>
      <w:r w:rsidRPr="00D3453B">
        <w:rPr>
          <w:rFonts w:ascii="HG丸ｺﾞｼｯｸM-PRO" w:eastAsia="HG丸ｺﾞｼｯｸM-PRO" w:hAnsi="Century" w:cs="Times New Roman" w:hint="eastAsia"/>
          <w:sz w:val="22"/>
        </w:rPr>
        <w:t>松岡悦子（奈良女子大学） 山下美紀（ノートルダム清心女子大学）</w:t>
      </w:r>
    </w:p>
    <w:p w:rsidR="005051EF" w:rsidRDefault="005051EF" w:rsidP="005051EF">
      <w:pPr>
        <w:widowControl w:val="0"/>
        <w:spacing w:line="240" w:lineRule="auto"/>
        <w:ind w:firstLineChars="3350" w:firstLine="7118"/>
        <w:jc w:val="both"/>
        <w:rPr>
          <w:rFonts w:ascii="HG丸ｺﾞｼｯｸM-PRO" w:eastAsia="HG丸ｺﾞｼｯｸM-PRO" w:hAnsi="Century" w:cs="Times New Roman"/>
          <w:sz w:val="22"/>
        </w:rPr>
      </w:pPr>
      <w:r w:rsidRPr="00D3453B">
        <w:rPr>
          <w:rFonts w:ascii="HG丸ｺﾞｼｯｸM-PRO" w:eastAsia="HG丸ｺﾞｼｯｸM-PRO" w:hAnsi="Century" w:cs="Times New Roman" w:hint="eastAsia"/>
          <w:sz w:val="22"/>
        </w:rPr>
        <w:t xml:space="preserve"> &lt;50音順&gt;</w:t>
      </w:r>
    </w:p>
    <w:p w:rsidR="00D3453B" w:rsidRPr="00D3453B" w:rsidRDefault="005051EF" w:rsidP="005051EF">
      <w:pPr>
        <w:widowControl w:val="0"/>
        <w:spacing w:line="240" w:lineRule="auto"/>
        <w:jc w:val="both"/>
        <w:rPr>
          <w:rFonts w:ascii="HG丸ｺﾞｼｯｸM-PRO" w:eastAsia="HG丸ｺﾞｼｯｸM-PRO" w:hAnsi="Century" w:cs="Times New Roman"/>
          <w:sz w:val="22"/>
        </w:rPr>
      </w:pPr>
      <w:r w:rsidRPr="00D3453B">
        <w:rPr>
          <w:rFonts w:ascii="HG丸ｺﾞｼｯｸM-PRO" w:eastAsia="HG丸ｺﾞｼｯｸM-PRO" w:hAnsi="Century" w:cs="Times New Roman" w:hint="eastAsia"/>
          <w:noProof/>
          <w:sz w:val="22"/>
        </w:rPr>
        <w:drawing>
          <wp:inline distT="0" distB="0" distL="0" distR="0" wp14:anchorId="3E6651FE" wp14:editId="76644A4C">
            <wp:extent cx="5505450" cy="95250"/>
            <wp:effectExtent l="0" t="0" r="0" b="0"/>
            <wp:docPr id="24" name="図 24" descr="BD147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76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95250"/>
                    </a:xfrm>
                    <a:prstGeom prst="rect">
                      <a:avLst/>
                    </a:prstGeom>
                    <a:noFill/>
                    <a:ln>
                      <a:noFill/>
                    </a:ln>
                  </pic:spPr>
                </pic:pic>
              </a:graphicData>
            </a:graphic>
          </wp:inline>
        </w:drawing>
      </w:r>
    </w:p>
    <w:p w:rsidR="008F0895" w:rsidRPr="00D3453B" w:rsidRDefault="008F0895" w:rsidP="008F0895">
      <w:pPr>
        <w:widowControl w:val="0"/>
        <w:spacing w:line="240" w:lineRule="auto"/>
        <w:jc w:val="center"/>
        <w:rPr>
          <w:rFonts w:ascii="HG丸ｺﾞｼｯｸM-PRO" w:eastAsia="HG丸ｺﾞｼｯｸM-PRO" w:hAnsi="HG丸ｺﾞｼｯｸM-PRO" w:cs="Times New Roman"/>
          <w:position w:val="42"/>
          <w:sz w:val="32"/>
          <w:szCs w:val="32"/>
          <w:lang w:eastAsia="zh-CN"/>
        </w:rPr>
      </w:pPr>
      <w:r w:rsidRPr="00D3453B">
        <w:rPr>
          <w:rFonts w:ascii="HG丸ｺﾞｼｯｸM-PRO" w:eastAsia="HG丸ｺﾞｼｯｸM-PRO" w:hAnsi="HG丸ｺﾞｼｯｸM-PRO" w:cs="Times New Roman" w:hint="eastAsia"/>
          <w:position w:val="42"/>
          <w:sz w:val="32"/>
          <w:szCs w:val="32"/>
          <w:lang w:eastAsia="zh-CN"/>
        </w:rPr>
        <w:lastRenderedPageBreak/>
        <w:t>＜日程＞</w:t>
      </w:r>
      <w:r w:rsidRPr="00D3453B">
        <w:rPr>
          <w:rFonts w:ascii="ＭＳ ゴシック" w:eastAsia="ＭＳ ゴシック" w:hAnsi="Century" w:cs="Times New Roman"/>
          <w:noProof/>
          <w:sz w:val="22"/>
        </w:rPr>
        <w:drawing>
          <wp:inline distT="0" distB="0" distL="0" distR="0" wp14:anchorId="19F9EB30" wp14:editId="23C047F6">
            <wp:extent cx="5047615" cy="2341585"/>
            <wp:effectExtent l="0" t="0" r="635" b="190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2378" cy="2343794"/>
                    </a:xfrm>
                    <a:prstGeom prst="rect">
                      <a:avLst/>
                    </a:prstGeom>
                    <a:noFill/>
                    <a:ln>
                      <a:noFill/>
                    </a:ln>
                  </pic:spPr>
                </pic:pic>
              </a:graphicData>
            </a:graphic>
          </wp:inline>
        </w:drawing>
      </w:r>
    </w:p>
    <w:p w:rsidR="008F0895" w:rsidRPr="00D3453B" w:rsidRDefault="008F0895" w:rsidP="008F0895">
      <w:pPr>
        <w:widowControl w:val="0"/>
        <w:snapToGrid w:val="0"/>
        <w:spacing w:line="240" w:lineRule="auto"/>
        <w:jc w:val="center"/>
        <w:rPr>
          <w:rFonts w:ascii="HG丸ｺﾞｼｯｸM-PRO" w:eastAsia="HG丸ｺﾞｼｯｸM-PRO" w:hAnsi="HG丸ｺﾞｼｯｸM-PRO" w:cs="Times New Roman"/>
          <w:b/>
          <w:sz w:val="32"/>
          <w:szCs w:val="32"/>
          <w:lang w:eastAsia="zh-CN"/>
        </w:rPr>
      </w:pPr>
    </w:p>
    <w:p w:rsidR="008F0895" w:rsidRPr="00D3453B" w:rsidRDefault="008F0895" w:rsidP="008F0895">
      <w:pPr>
        <w:widowControl w:val="0"/>
        <w:snapToGrid w:val="0"/>
        <w:spacing w:line="240" w:lineRule="auto"/>
        <w:jc w:val="center"/>
        <w:rPr>
          <w:rFonts w:ascii="HG丸ｺﾞｼｯｸM-PRO" w:eastAsia="HG丸ｺﾞｼｯｸM-PRO" w:hAnsi="HG丸ｺﾞｼｯｸM-PRO" w:cs="Times New Roman"/>
          <w:b/>
          <w:sz w:val="32"/>
          <w:szCs w:val="32"/>
          <w:lang w:eastAsia="zh-CN"/>
        </w:rPr>
      </w:pPr>
    </w:p>
    <w:p w:rsidR="008F0895" w:rsidRPr="00D3453B" w:rsidRDefault="008F0895" w:rsidP="008F0895">
      <w:pPr>
        <w:widowControl w:val="0"/>
        <w:snapToGrid w:val="0"/>
        <w:spacing w:line="240" w:lineRule="auto"/>
        <w:jc w:val="center"/>
        <w:rPr>
          <w:rFonts w:ascii="HG丸ｺﾞｼｯｸM-PRO" w:eastAsia="HG丸ｺﾞｼｯｸM-PRO" w:hAnsi="HG丸ｺﾞｼｯｸM-PRO" w:cs="ＭＳ 明朝"/>
          <w:kern w:val="0"/>
          <w:sz w:val="28"/>
          <w:szCs w:val="28"/>
          <w:lang w:eastAsia="zh-CN"/>
        </w:rPr>
      </w:pPr>
      <w:r w:rsidRPr="00D3453B">
        <w:rPr>
          <w:rFonts w:ascii="HG丸ｺﾞｼｯｸM-PRO" w:eastAsia="HG丸ｺﾞｼｯｸM-PRO" w:hAnsi="HG丸ｺﾞｼｯｸM-PRO" w:cs="Times New Roman" w:hint="eastAsia"/>
          <w:b/>
          <w:sz w:val="32"/>
          <w:szCs w:val="32"/>
          <w:lang w:eastAsia="zh-CN"/>
        </w:rPr>
        <w:t>＜会場案内図＞</w:t>
      </w:r>
    </w:p>
    <w:p w:rsidR="008F0895" w:rsidRPr="00D3453B" w:rsidRDefault="008F0895" w:rsidP="008F0895">
      <w:pPr>
        <w:widowControl w:val="0"/>
        <w:autoSpaceDE w:val="0"/>
        <w:autoSpaceDN w:val="0"/>
        <w:adjustRightInd w:val="0"/>
        <w:spacing w:line="333" w:lineRule="exact"/>
        <w:ind w:left="-84"/>
        <w:jc w:val="center"/>
        <w:rPr>
          <w:rFonts w:ascii="HG丸ｺﾞｼｯｸM-PRO" w:eastAsia="HG丸ｺﾞｼｯｸM-PRO" w:hAnsi="HG丸ｺﾞｼｯｸM-PRO" w:cs="Times New Roman"/>
          <w:b/>
          <w:sz w:val="32"/>
          <w:szCs w:val="32"/>
          <w:lang w:eastAsia="zh-CN"/>
        </w:rPr>
      </w:pPr>
      <w:r>
        <w:rPr>
          <w:rFonts w:ascii="HG丸ｺﾞｼｯｸM-PRO" w:eastAsia="HG丸ｺﾞｼｯｸM-PRO" w:hAnsi="Century" w:cs="Times New Roman"/>
          <w:b/>
          <w:noProof/>
          <w:sz w:val="22"/>
        </w:rPr>
        <w:drawing>
          <wp:anchor distT="0" distB="0" distL="114300" distR="114300" simplePos="0" relativeHeight="251667968" behindDoc="0" locked="0" layoutInCell="1" allowOverlap="1" wp14:anchorId="229572B3" wp14:editId="5A5DF7B2">
            <wp:simplePos x="0" y="0"/>
            <wp:positionH relativeFrom="column">
              <wp:posOffset>-4445</wp:posOffset>
            </wp:positionH>
            <wp:positionV relativeFrom="paragraph">
              <wp:posOffset>267335</wp:posOffset>
            </wp:positionV>
            <wp:extent cx="5629275" cy="3819525"/>
            <wp:effectExtent l="0" t="0" r="9525" b="9525"/>
            <wp:wrapThrough wrapText="bothSides">
              <wp:wrapPolygon edited="0">
                <wp:start x="0" y="0"/>
                <wp:lineTo x="0" y="21546"/>
                <wp:lineTo x="21563" y="21546"/>
                <wp:lineTo x="21563" y="0"/>
                <wp:lineTo x="0" y="0"/>
              </wp:wrapPolygon>
            </wp:wrapThrough>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895" w:rsidRDefault="008F0895" w:rsidP="00D3453B">
      <w:pPr>
        <w:widowControl w:val="0"/>
        <w:wordWrap w:val="0"/>
        <w:autoSpaceDE w:val="0"/>
        <w:autoSpaceDN w:val="0"/>
        <w:adjustRightInd w:val="0"/>
        <w:spacing w:line="333" w:lineRule="exact"/>
        <w:ind w:firstLineChars="100" w:firstLine="266"/>
        <w:jc w:val="center"/>
        <w:rPr>
          <w:rFonts w:ascii="ＭＳ ゴシック" w:eastAsia="ＭＳ ゴシック" w:hAnsi="ＭＳ ゴシック" w:cs="ＭＳ 明朝"/>
          <w:b/>
          <w:spacing w:val="-4"/>
          <w:kern w:val="0"/>
          <w:sz w:val="28"/>
          <w:szCs w:val="28"/>
          <w:bdr w:val="single" w:sz="4" w:space="0" w:color="auto"/>
        </w:rPr>
      </w:pPr>
    </w:p>
    <w:p w:rsidR="00D3453B" w:rsidRPr="00D3453B" w:rsidRDefault="00D3453B" w:rsidP="00D3453B">
      <w:pPr>
        <w:widowControl w:val="0"/>
        <w:wordWrap w:val="0"/>
        <w:autoSpaceDE w:val="0"/>
        <w:autoSpaceDN w:val="0"/>
        <w:adjustRightInd w:val="0"/>
        <w:spacing w:line="333" w:lineRule="exact"/>
        <w:ind w:firstLineChars="100" w:firstLine="266"/>
        <w:jc w:val="center"/>
        <w:rPr>
          <w:rFonts w:ascii="ＭＳ ゴシック" w:eastAsia="ＭＳ ゴシック" w:hAnsi="ＭＳ ゴシック" w:cs="ＭＳ 明朝"/>
          <w:b/>
          <w:spacing w:val="-4"/>
          <w:kern w:val="0"/>
          <w:sz w:val="28"/>
          <w:szCs w:val="28"/>
          <w:bdr w:val="single" w:sz="4" w:space="0" w:color="auto"/>
        </w:rPr>
      </w:pPr>
      <w:r w:rsidRPr="00D3453B">
        <w:rPr>
          <w:rFonts w:ascii="ＭＳ ゴシック" w:eastAsia="ＭＳ ゴシック" w:hAnsi="ＭＳ ゴシック" w:cs="ＭＳ 明朝" w:hint="eastAsia"/>
          <w:b/>
          <w:spacing w:val="-4"/>
          <w:kern w:val="0"/>
          <w:sz w:val="28"/>
          <w:szCs w:val="28"/>
          <w:bdr w:val="single" w:sz="4" w:space="0" w:color="auto"/>
        </w:rPr>
        <w:lastRenderedPageBreak/>
        <w:t>第１日　10月21日（土）</w:t>
      </w:r>
    </w:p>
    <w:p w:rsidR="00D3453B" w:rsidRPr="00D3453B" w:rsidRDefault="00D3453B" w:rsidP="00D3453B">
      <w:pPr>
        <w:widowControl w:val="0"/>
        <w:spacing w:line="240" w:lineRule="auto"/>
        <w:jc w:val="both"/>
        <w:rPr>
          <w:rFonts w:ascii="ＭＳ ゴシック" w:eastAsia="ＭＳ ゴシック" w:hAnsi="Century" w:cs="Times New Roman"/>
          <w:sz w:val="22"/>
        </w:rPr>
      </w:pPr>
      <w:r w:rsidRPr="00D3453B">
        <w:rPr>
          <w:rFonts w:ascii="ＭＳ ゴシック" w:eastAsia="ＭＳ ゴシック" w:hAnsi="Century" w:cs="Times New Roman" w:hint="eastAsia"/>
          <w:sz w:val="22"/>
        </w:rPr>
        <w:t xml:space="preserve"> </w:t>
      </w:r>
    </w:p>
    <w:p w:rsidR="00D3453B" w:rsidRPr="00D3453B" w:rsidRDefault="00D3453B" w:rsidP="00D3453B">
      <w:pPr>
        <w:widowControl w:val="0"/>
        <w:tabs>
          <w:tab w:val="left" w:pos="7264"/>
        </w:tabs>
        <w:wordWrap w:val="0"/>
        <w:autoSpaceDE w:val="0"/>
        <w:autoSpaceDN w:val="0"/>
        <w:adjustRightInd w:val="0"/>
        <w:spacing w:line="333" w:lineRule="exact"/>
        <w:ind w:left="-84"/>
        <w:jc w:val="both"/>
        <w:rPr>
          <w:rFonts w:ascii="ＭＳ ゴシック" w:eastAsia="ＭＳ ゴシック" w:hAnsi="ＭＳ ゴシック" w:cs="ＭＳ 明朝"/>
          <w:b/>
          <w:kern w:val="0"/>
          <w:sz w:val="22"/>
        </w:rPr>
      </w:pPr>
      <w:r w:rsidRPr="00D3453B">
        <w:rPr>
          <w:rFonts w:ascii="ＭＳ ゴシック" w:eastAsia="ＭＳ ゴシック" w:hAnsi="ＭＳ ゴシック" w:cs="ＭＳ 明朝" w:hint="eastAsia"/>
          <w:b/>
          <w:kern w:val="0"/>
          <w:sz w:val="22"/>
        </w:rPr>
        <w:t>12時　～　　 　　 　　受付　　　　　　　　　　　　　　エントランス</w:t>
      </w:r>
    </w:p>
    <w:p w:rsidR="00D3453B" w:rsidRPr="00D3453B" w:rsidRDefault="00D3453B" w:rsidP="00D3453B">
      <w:pPr>
        <w:widowControl w:val="0"/>
        <w:wordWrap w:val="0"/>
        <w:autoSpaceDE w:val="0"/>
        <w:autoSpaceDN w:val="0"/>
        <w:adjustRightInd w:val="0"/>
        <w:spacing w:line="333" w:lineRule="exact"/>
        <w:ind w:left="-84"/>
        <w:jc w:val="both"/>
        <w:rPr>
          <w:rFonts w:ascii="ＭＳ ゴシック" w:eastAsia="ＭＳ ゴシック" w:hAnsi="ＭＳ ゴシック" w:cs="ＭＳ 明朝"/>
          <w:b/>
          <w:color w:val="000000"/>
          <w:kern w:val="0"/>
          <w:sz w:val="22"/>
        </w:rPr>
      </w:pPr>
      <w:r w:rsidRPr="00D3453B">
        <w:rPr>
          <w:rFonts w:ascii="ＭＳ ゴシック" w:eastAsia="ＭＳ ゴシック" w:hAnsi="ＭＳ ゴシック" w:cs="ＭＳ 明朝" w:hint="eastAsia"/>
          <w:b/>
          <w:color w:val="000000"/>
          <w:kern w:val="0"/>
          <w:sz w:val="22"/>
        </w:rPr>
        <w:t>13時　～　　　　　　　開会　　　　　　　　　　　　　　会議室「嵐山」</w:t>
      </w:r>
    </w:p>
    <w:p w:rsidR="00D3453B" w:rsidRPr="00D3453B" w:rsidRDefault="00D3453B" w:rsidP="00D3453B">
      <w:pPr>
        <w:widowControl w:val="0"/>
        <w:wordWrap w:val="0"/>
        <w:autoSpaceDE w:val="0"/>
        <w:autoSpaceDN w:val="0"/>
        <w:adjustRightInd w:val="0"/>
        <w:spacing w:line="333" w:lineRule="exact"/>
        <w:ind w:left="-84"/>
        <w:jc w:val="both"/>
        <w:rPr>
          <w:rFonts w:ascii="ＭＳ ゴシック" w:eastAsia="ＭＳ ゴシック" w:hAnsi="ＭＳ ゴシック" w:cs="ＭＳ 明朝"/>
          <w:b/>
          <w:color w:val="000000"/>
          <w:kern w:val="0"/>
          <w:sz w:val="22"/>
        </w:rPr>
      </w:pPr>
      <w:r w:rsidRPr="00D3453B">
        <w:rPr>
          <w:rFonts w:ascii="ＭＳ ゴシック" w:eastAsia="ＭＳ ゴシック" w:hAnsi="ＭＳ ゴシック" w:cs="ＭＳ 明朝" w:hint="eastAsia"/>
          <w:b/>
          <w:color w:val="000000"/>
          <w:kern w:val="0"/>
          <w:sz w:val="22"/>
        </w:rPr>
        <w:t>13時15分　～　16時　　公開シンポジウム　　　　　　　　会議室「嵐山」</w:t>
      </w:r>
    </w:p>
    <w:p w:rsidR="00D3453B" w:rsidRPr="00D3453B" w:rsidRDefault="00D3453B" w:rsidP="00D3453B">
      <w:pPr>
        <w:widowControl w:val="0"/>
        <w:wordWrap w:val="0"/>
        <w:autoSpaceDE w:val="0"/>
        <w:autoSpaceDN w:val="0"/>
        <w:adjustRightInd w:val="0"/>
        <w:spacing w:line="333" w:lineRule="exact"/>
        <w:ind w:left="-84"/>
        <w:jc w:val="both"/>
        <w:rPr>
          <w:rFonts w:ascii="ＭＳ ゴシック" w:eastAsia="ＭＳ ゴシック" w:hAnsi="ＭＳ ゴシック" w:cs="ＭＳ 明朝"/>
          <w:b/>
          <w:color w:val="000000"/>
          <w:kern w:val="0"/>
          <w:sz w:val="22"/>
        </w:rPr>
      </w:pPr>
    </w:p>
    <w:p w:rsidR="00D3453B" w:rsidRPr="00D3453B" w:rsidRDefault="00D3453B" w:rsidP="00D3453B">
      <w:pPr>
        <w:widowControl w:val="0"/>
        <w:wordWrap w:val="0"/>
        <w:autoSpaceDE w:val="0"/>
        <w:autoSpaceDN w:val="0"/>
        <w:adjustRightInd w:val="0"/>
        <w:spacing w:line="333" w:lineRule="exact"/>
        <w:ind w:left="-84"/>
        <w:jc w:val="center"/>
        <w:rPr>
          <w:rFonts w:ascii="ＭＳ ゴシック" w:eastAsia="ＭＳ ゴシック" w:hAnsi="ＭＳ ゴシック" w:cs="ＭＳ 明朝"/>
          <w:b/>
          <w:color w:val="000000"/>
          <w:kern w:val="0"/>
          <w:sz w:val="28"/>
          <w:szCs w:val="28"/>
        </w:rPr>
      </w:pPr>
      <w:r w:rsidRPr="00D3453B">
        <w:rPr>
          <w:rFonts w:ascii="ＭＳ ゴシック" w:eastAsia="ＭＳ ゴシック" w:hAnsi="ＭＳ ゴシック" w:cs="ＭＳ 明朝" w:hint="eastAsia"/>
          <w:b/>
          <w:color w:val="000000"/>
          <w:kern w:val="0"/>
          <w:sz w:val="28"/>
          <w:szCs w:val="28"/>
        </w:rPr>
        <w:t>テーマ：家族／家庭のリアリティーを多角的に考える</w:t>
      </w:r>
    </w:p>
    <w:p w:rsidR="00D3453B" w:rsidRPr="00D3453B" w:rsidRDefault="00D3453B" w:rsidP="00D3453B">
      <w:pPr>
        <w:widowControl w:val="0"/>
        <w:wordWrap w:val="0"/>
        <w:autoSpaceDE w:val="0"/>
        <w:autoSpaceDN w:val="0"/>
        <w:adjustRightInd w:val="0"/>
        <w:spacing w:line="333" w:lineRule="exact"/>
        <w:ind w:left="-84"/>
        <w:jc w:val="center"/>
        <w:rPr>
          <w:rFonts w:ascii="ＭＳ ゴシック" w:eastAsia="ＭＳ ゴシック" w:hAnsi="ＭＳ ゴシック" w:cs="ＭＳ 明朝"/>
          <w:b/>
          <w:color w:val="000000"/>
          <w:kern w:val="0"/>
          <w:sz w:val="28"/>
          <w:szCs w:val="28"/>
        </w:rPr>
      </w:pPr>
      <w:r w:rsidRPr="00D3453B">
        <w:rPr>
          <w:rFonts w:ascii="ＭＳ ゴシック" w:eastAsia="ＭＳ ゴシック" w:hAnsi="ＭＳ ゴシック" w:cs="ＭＳ 明朝" w:hint="eastAsia"/>
          <w:b/>
          <w:color w:val="000000"/>
          <w:kern w:val="0"/>
          <w:sz w:val="28"/>
          <w:szCs w:val="28"/>
        </w:rPr>
        <w:t>―生活者としての女・男・子どもの生きざまを問い直す―</w:t>
      </w: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Times New Roman"/>
          <w:b/>
          <w:color w:val="4472C4"/>
          <w:sz w:val="22"/>
        </w:rPr>
      </w:pPr>
    </w:p>
    <w:p w:rsidR="00D3453B" w:rsidRPr="00D3453B" w:rsidRDefault="00D3453B" w:rsidP="00D3453B">
      <w:pPr>
        <w:widowControl w:val="0"/>
        <w:spacing w:line="240" w:lineRule="auto"/>
        <w:jc w:val="both"/>
        <w:rPr>
          <w:rFonts w:ascii="ＭＳ ゴシック" w:eastAsia="ＭＳ ゴシック" w:hAnsi="ＭＳ ゴシック" w:cs="Times New Roman"/>
          <w:b/>
          <w:sz w:val="22"/>
          <w:szCs w:val="21"/>
        </w:rPr>
      </w:pPr>
      <w:r w:rsidRPr="00D3453B">
        <w:rPr>
          <w:rFonts w:ascii="ＭＳ ゴシック" w:eastAsia="ＭＳ ゴシック" w:hAnsi="ＭＳ ゴシック" w:cs="Times New Roman" w:hint="eastAsia"/>
          <w:b/>
          <w:color w:val="4472C4"/>
          <w:sz w:val="22"/>
        </w:rPr>
        <w:t xml:space="preserve"> 　          </w:t>
      </w:r>
      <w:r w:rsidRPr="00D3453B">
        <w:rPr>
          <w:rFonts w:ascii="ＭＳ ゴシック" w:eastAsia="ＭＳ ゴシック" w:hAnsi="ＭＳ ゴシック" w:cs="Times New Roman" w:hint="eastAsia"/>
          <w:b/>
          <w:sz w:val="22"/>
        </w:rPr>
        <w:t xml:space="preserve"> 　　　　　　　　　　　　　　　</w:t>
      </w:r>
      <w:r w:rsidRPr="00D3453B">
        <w:rPr>
          <w:rFonts w:ascii="ＭＳ ゴシック" w:eastAsia="ＭＳ ゴシック" w:hAnsi="ＭＳ ゴシック" w:cs="Times New Roman" w:hint="eastAsia"/>
          <w:b/>
          <w:sz w:val="22"/>
          <w:szCs w:val="21"/>
        </w:rPr>
        <w:t>司会：松岡　悦子（奈良女子大学）</w:t>
      </w:r>
    </w:p>
    <w:p w:rsidR="00D3453B" w:rsidRPr="00D3453B" w:rsidRDefault="00D3453B" w:rsidP="00D3453B">
      <w:pPr>
        <w:widowControl w:val="0"/>
        <w:wordWrap w:val="0"/>
        <w:autoSpaceDE w:val="0"/>
        <w:autoSpaceDN w:val="0"/>
        <w:adjustRightInd w:val="0"/>
        <w:spacing w:line="333" w:lineRule="exact"/>
        <w:ind w:left="7388" w:hangingChars="3165" w:hanging="7388"/>
        <w:jc w:val="both"/>
        <w:rPr>
          <w:rFonts w:ascii="ＭＳ 明朝" w:eastAsia="ＭＳ ゴシック" w:hAnsi="ＭＳ 明朝" w:cs="ＭＳ 明朝"/>
          <w:b/>
          <w:kern w:val="0"/>
          <w:sz w:val="28"/>
          <w:szCs w:val="28"/>
        </w:rPr>
      </w:pPr>
      <w:r w:rsidRPr="00D3453B">
        <w:rPr>
          <w:rFonts w:ascii="ＭＳ 明朝" w:eastAsia="ＭＳ ゴシック" w:hAnsi="ＭＳ 明朝" w:cs="ＭＳ 明朝" w:hint="eastAsia"/>
          <w:b/>
          <w:kern w:val="0"/>
          <w:sz w:val="24"/>
        </w:rPr>
        <w:t>【趣旨】</w:t>
      </w:r>
    </w:p>
    <w:tbl>
      <w:tblPr>
        <w:tblW w:w="0" w:type="auto"/>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61"/>
      </w:tblGrid>
      <w:tr w:rsidR="00D3453B" w:rsidRPr="00D3453B" w:rsidTr="00D3453B">
        <w:trPr>
          <w:trHeight w:val="4077"/>
        </w:trPr>
        <w:tc>
          <w:tcPr>
            <w:tcW w:w="8840" w:type="dxa"/>
          </w:tcPr>
          <w:p w:rsidR="00D3453B" w:rsidRPr="00D3453B" w:rsidRDefault="00D3453B" w:rsidP="00D3453B">
            <w:pPr>
              <w:widowControl w:val="0"/>
              <w:spacing w:line="400" w:lineRule="exact"/>
              <w:ind w:firstLineChars="100" w:firstLine="220"/>
              <w:jc w:val="both"/>
              <w:rPr>
                <w:rFonts w:ascii="ＭＳ ゴシック" w:eastAsia="ＭＳ ゴシック" w:hAnsi="ＭＳ ゴシック" w:cs="Times New Roman"/>
                <w:spacing w:val="2"/>
                <w:sz w:val="22"/>
                <w:szCs w:val="21"/>
              </w:rPr>
            </w:pPr>
            <w:r w:rsidRPr="00D3453B">
              <w:rPr>
                <w:rFonts w:ascii="ＭＳ ゴシック" w:eastAsia="ＭＳ ゴシック" w:hAnsi="ＭＳ ゴシック" w:cs="Times New Roman" w:hint="eastAsia"/>
                <w:spacing w:val="4"/>
                <w:sz w:val="22"/>
                <w:szCs w:val="21"/>
              </w:rPr>
              <w:t>本シンポジウムでは、子産み（出産）・子育て（育児）・介護・看護など家庭生活・</w:t>
            </w:r>
            <w:r w:rsidRPr="00D3453B">
              <w:rPr>
                <w:rFonts w:ascii="ＭＳ ゴシック" w:eastAsia="ＭＳ ゴシック" w:hAnsi="ＭＳ ゴシック" w:cs="Times New Roman" w:hint="eastAsia"/>
                <w:spacing w:val="2"/>
                <w:sz w:val="22"/>
                <w:szCs w:val="21"/>
              </w:rPr>
              <w:t>家族にかかわる営みについて、近世から近代、現代へと展開していく過程と諸相を読み解くとともに、生活者として女・男・子ども一人ひとりが、国家（藩）、コミュニティ（村落共同体）、家族（家）といった多様な関係性とのかかわりの中で生きる生きざまを問い直すことを試みる。</w:t>
            </w:r>
          </w:p>
          <w:p w:rsidR="00D3453B" w:rsidRPr="00D3453B" w:rsidRDefault="00D3453B" w:rsidP="00D3453B">
            <w:pPr>
              <w:widowControl w:val="0"/>
              <w:spacing w:line="400" w:lineRule="exact"/>
              <w:ind w:firstLineChars="100" w:firstLine="216"/>
              <w:jc w:val="both"/>
              <w:rPr>
                <w:rFonts w:ascii="ＭＳ ゴシック" w:eastAsia="ＭＳ ゴシック" w:hAnsi="ＭＳ ゴシック" w:cs="Times New Roman"/>
                <w:spacing w:val="2"/>
                <w:sz w:val="22"/>
                <w:szCs w:val="21"/>
              </w:rPr>
            </w:pPr>
            <w:r w:rsidRPr="00D3453B">
              <w:rPr>
                <w:rFonts w:ascii="ＭＳ ゴシック" w:eastAsia="ＭＳ ゴシック" w:hAnsi="ＭＳ ゴシック" w:cs="Times New Roman" w:hint="eastAsia"/>
                <w:spacing w:val="2"/>
                <w:sz w:val="22"/>
                <w:szCs w:val="21"/>
              </w:rPr>
              <w:t>共通する課題は、歴史軸、個人－家族・コミュニティ－社会軸、グローバル軸から、家族／家庭のリアリティーに忠実に目を向け、耳を傾け、そこから学び取るという姿勢である。</w:t>
            </w:r>
          </w:p>
          <w:p w:rsidR="00D3453B" w:rsidRPr="00D3453B" w:rsidRDefault="00D3453B" w:rsidP="00D3453B">
            <w:pPr>
              <w:widowControl w:val="0"/>
              <w:spacing w:line="400" w:lineRule="exact"/>
              <w:ind w:firstLineChars="100" w:firstLine="216"/>
              <w:jc w:val="both"/>
              <w:rPr>
                <w:rFonts w:ascii="ＭＳ ゴシック" w:eastAsia="ＭＳ ゴシック" w:hAnsi="Century" w:cs="Times New Roman"/>
                <w:sz w:val="22"/>
                <w:szCs w:val="21"/>
              </w:rPr>
            </w:pPr>
            <w:r w:rsidRPr="00D3453B">
              <w:rPr>
                <w:rFonts w:ascii="ＭＳ ゴシック" w:eastAsia="ＭＳ ゴシック" w:hAnsi="ＭＳ ゴシック" w:cs="Times New Roman" w:hint="eastAsia"/>
                <w:spacing w:val="2"/>
                <w:sz w:val="22"/>
                <w:szCs w:val="21"/>
              </w:rPr>
              <w:t>過去・現在を通して、これからの家庭生活と家族関係の未来をともに議論し、見通すことを目的とする。</w:t>
            </w:r>
          </w:p>
        </w:tc>
      </w:tr>
    </w:tbl>
    <w:p w:rsidR="00D3453B" w:rsidRPr="00D3453B" w:rsidRDefault="00D3453B" w:rsidP="00D3453B">
      <w:pPr>
        <w:widowControl w:val="0"/>
        <w:spacing w:line="240" w:lineRule="auto"/>
        <w:jc w:val="both"/>
        <w:rPr>
          <w:rFonts w:ascii="ＭＳ Ｐゴシック" w:eastAsia="ＭＳ Ｐゴシック" w:hAnsi="ＭＳ Ｐゴシック" w:cs="Times New Roman"/>
          <w:b/>
          <w:color w:val="FF0000"/>
          <w:sz w:val="24"/>
        </w:rPr>
      </w:pPr>
    </w:p>
    <w:p w:rsidR="00D3453B" w:rsidRPr="00D3453B" w:rsidRDefault="00D3453B" w:rsidP="00D3453B">
      <w:pPr>
        <w:widowControl w:val="0"/>
        <w:spacing w:line="320" w:lineRule="exact"/>
        <w:jc w:val="both"/>
        <w:rPr>
          <w:rFonts w:ascii="ＭＳ Ｐゴシック" w:eastAsia="ＭＳ Ｐゴシック" w:hAnsi="ＭＳ Ｐゴシック" w:cs="Times New Roman"/>
          <w:b/>
          <w:sz w:val="24"/>
        </w:rPr>
      </w:pPr>
      <w:r w:rsidRPr="00D3453B">
        <w:rPr>
          <w:rFonts w:ascii="ＭＳ Ｐゴシック" w:eastAsia="ＭＳ Ｐゴシック" w:hAnsi="ＭＳ Ｐゴシック" w:cs="Times New Roman"/>
          <w:b/>
          <w:sz w:val="24"/>
        </w:rPr>
        <w:t>【</w:t>
      </w:r>
      <w:r w:rsidRPr="00D3453B">
        <w:rPr>
          <w:rFonts w:ascii="ＭＳ Ｐゴシック" w:eastAsia="ＭＳ Ｐゴシック" w:hAnsi="ＭＳ Ｐゴシック" w:cs="Times New Roman" w:hint="eastAsia"/>
          <w:b/>
          <w:sz w:val="24"/>
        </w:rPr>
        <w:t>シンポジスト】</w:t>
      </w:r>
    </w:p>
    <w:p w:rsidR="00D3453B" w:rsidRPr="00D3453B" w:rsidRDefault="00D3453B" w:rsidP="00D3453B">
      <w:pPr>
        <w:widowControl w:val="0"/>
        <w:spacing w:line="320" w:lineRule="exact"/>
        <w:ind w:firstLineChars="100" w:firstLine="213"/>
        <w:jc w:val="both"/>
        <w:rPr>
          <w:rFonts w:ascii="ＭＳ ゴシック" w:eastAsia="ＭＳ ゴシック" w:hAnsi="ＭＳ ゴシック" w:cs="Times New Roman"/>
          <w:b/>
          <w:sz w:val="22"/>
        </w:rPr>
      </w:pPr>
      <w:r w:rsidRPr="00D3453B">
        <w:rPr>
          <w:rFonts w:ascii="ＭＳ Ｐゴシック" w:eastAsia="ＭＳ Ｐゴシック" w:hAnsi="ＭＳ Ｐゴシック" w:cs="Times New Roman" w:hint="eastAsia"/>
          <w:b/>
          <w:sz w:val="22"/>
        </w:rPr>
        <w:t xml:space="preserve">報告1　 </w:t>
      </w:r>
      <w:r w:rsidRPr="00D3453B">
        <w:rPr>
          <w:rFonts w:ascii="ＭＳ ゴシック" w:eastAsia="ＭＳ ゴシック" w:hAnsi="ＭＳ ゴシック" w:cs="Times New Roman" w:hint="eastAsia"/>
          <w:b/>
          <w:sz w:val="22"/>
        </w:rPr>
        <w:t>沢山　美果子氏（岡山大学大学院社会文化科学研究科）</w:t>
      </w:r>
    </w:p>
    <w:p w:rsidR="00D3453B" w:rsidRPr="00D3453B" w:rsidRDefault="00D3453B" w:rsidP="00D3453B">
      <w:pPr>
        <w:widowControl w:val="0"/>
        <w:spacing w:line="320" w:lineRule="exact"/>
        <w:ind w:firstLineChars="200" w:firstLine="427"/>
        <w:jc w:val="both"/>
        <w:rPr>
          <w:rFonts w:ascii="ＭＳ ゴシック" w:eastAsia="ＭＳ ゴシック" w:hAnsi="ＭＳ ゴシック" w:cs="Times New Roman"/>
          <w:b/>
          <w:sz w:val="22"/>
        </w:rPr>
      </w:pPr>
      <w:r w:rsidRPr="00D3453B">
        <w:rPr>
          <w:rFonts w:ascii="ＭＳ ゴシック" w:eastAsia="ＭＳ ゴシック" w:hAnsi="ＭＳ ゴシック" w:cs="Times New Roman" w:hint="eastAsia"/>
          <w:b/>
          <w:sz w:val="22"/>
        </w:rPr>
        <w:t>「『いのち』とジェンダーの視点からみた女・男・子ども―近世から近代へ」</w:t>
      </w:r>
    </w:p>
    <w:p w:rsidR="00D3453B" w:rsidRPr="00D3453B" w:rsidRDefault="00D3453B" w:rsidP="00D3453B">
      <w:pPr>
        <w:widowControl w:val="0"/>
        <w:tabs>
          <w:tab w:val="left" w:pos="1818"/>
        </w:tabs>
        <w:spacing w:line="320" w:lineRule="exact"/>
        <w:ind w:firstLineChars="100" w:firstLine="213"/>
        <w:jc w:val="both"/>
        <w:rPr>
          <w:rFonts w:ascii="ＭＳ Ｐゴシック" w:eastAsia="ＭＳ Ｐゴシック" w:hAnsi="ＭＳ Ｐゴシック" w:cs="Times New Roman"/>
          <w:b/>
          <w:sz w:val="22"/>
        </w:rPr>
      </w:pPr>
      <w:r>
        <w:rPr>
          <w:rFonts w:ascii="ＭＳ Ｐゴシック" w:eastAsia="ＭＳ Ｐゴシック" w:hAnsi="ＭＳ Ｐゴシック" w:cs="Times New Roman"/>
          <w:b/>
          <w:sz w:val="22"/>
        </w:rPr>
        <w:tab/>
      </w:r>
    </w:p>
    <w:p w:rsidR="00D3453B" w:rsidRPr="00D3453B" w:rsidRDefault="00D3453B" w:rsidP="00D3453B">
      <w:pPr>
        <w:widowControl w:val="0"/>
        <w:spacing w:line="320" w:lineRule="exact"/>
        <w:ind w:firstLineChars="100" w:firstLine="213"/>
        <w:jc w:val="both"/>
        <w:rPr>
          <w:rFonts w:ascii="ＭＳ ゴシック" w:eastAsia="ＭＳ ゴシック" w:hAnsi="ＭＳ ゴシック" w:cs="Times New Roman"/>
          <w:b/>
          <w:sz w:val="22"/>
        </w:rPr>
      </w:pPr>
      <w:r w:rsidRPr="00D3453B">
        <w:rPr>
          <w:rFonts w:ascii="ＭＳ Ｐゴシック" w:eastAsia="ＭＳ Ｐゴシック" w:hAnsi="ＭＳ Ｐゴシック" w:cs="Times New Roman" w:hint="eastAsia"/>
          <w:b/>
          <w:sz w:val="22"/>
        </w:rPr>
        <w:t xml:space="preserve">報告2　 </w:t>
      </w:r>
      <w:r w:rsidRPr="00D3453B">
        <w:rPr>
          <w:rFonts w:ascii="ＭＳ ゴシック" w:eastAsia="ＭＳ ゴシック" w:hAnsi="ＭＳ ゴシック" w:cs="Times New Roman" w:hint="eastAsia"/>
          <w:b/>
          <w:sz w:val="22"/>
        </w:rPr>
        <w:t>天木　志保美氏（元・同志社大学文学部）</w:t>
      </w:r>
    </w:p>
    <w:p w:rsidR="00D3453B" w:rsidRPr="00D3453B" w:rsidRDefault="00D3453B" w:rsidP="00D3453B">
      <w:pPr>
        <w:widowControl w:val="0"/>
        <w:spacing w:line="320" w:lineRule="exact"/>
        <w:ind w:leftChars="189" w:left="635" w:hangingChars="118" w:hanging="252"/>
        <w:jc w:val="both"/>
        <w:rPr>
          <w:rFonts w:ascii="ＭＳ ゴシック" w:eastAsia="ＭＳ ゴシック" w:hAnsi="ＭＳ ゴシック" w:cs="Times New Roman"/>
          <w:b/>
          <w:sz w:val="22"/>
        </w:rPr>
      </w:pPr>
      <w:r w:rsidRPr="00D3453B">
        <w:rPr>
          <w:rFonts w:ascii="ＭＳ ゴシック" w:eastAsia="ＭＳ ゴシック" w:hAnsi="ＭＳ ゴシック" w:cs="Times New Roman" w:hint="eastAsia"/>
          <w:b/>
          <w:sz w:val="22"/>
        </w:rPr>
        <w:t>「後期近代と家族」</w:t>
      </w:r>
    </w:p>
    <w:p w:rsidR="00D3453B" w:rsidRPr="00D3453B" w:rsidRDefault="00D3453B" w:rsidP="00D3453B">
      <w:pPr>
        <w:widowControl w:val="0"/>
        <w:spacing w:line="320" w:lineRule="exact"/>
        <w:jc w:val="both"/>
        <w:rPr>
          <w:rFonts w:ascii="ＭＳ Ｐゴシック" w:eastAsia="ＭＳ Ｐゴシック" w:hAnsi="ＭＳ Ｐゴシック" w:cs="Times New Roman"/>
          <w:b/>
          <w:sz w:val="22"/>
        </w:rPr>
      </w:pPr>
    </w:p>
    <w:p w:rsidR="00D3453B" w:rsidRPr="00D3453B" w:rsidRDefault="00D3453B" w:rsidP="00D3453B">
      <w:pPr>
        <w:widowControl w:val="0"/>
        <w:spacing w:line="320" w:lineRule="exact"/>
        <w:ind w:firstLineChars="100" w:firstLine="213"/>
        <w:jc w:val="both"/>
        <w:rPr>
          <w:rFonts w:ascii="ＭＳ ゴシック" w:eastAsia="ＭＳ ゴシック" w:hAnsi="ＭＳ ゴシック" w:cs="Times New Roman"/>
          <w:b/>
          <w:sz w:val="22"/>
        </w:rPr>
      </w:pPr>
      <w:r w:rsidRPr="00D3453B">
        <w:rPr>
          <w:rFonts w:ascii="ＭＳ Ｐゴシック" w:eastAsia="ＭＳ Ｐゴシック" w:hAnsi="ＭＳ Ｐゴシック" w:cs="Times New Roman" w:hint="eastAsia"/>
          <w:b/>
          <w:sz w:val="22"/>
        </w:rPr>
        <w:t xml:space="preserve">報告3　　</w:t>
      </w:r>
      <w:r w:rsidRPr="00D3453B">
        <w:rPr>
          <w:rFonts w:ascii="ＭＳ Ｐゴシック" w:eastAsia="ＭＳ Ｐゴシック" w:hAnsi="ＭＳ Ｐゴシック" w:cs="Times New Roman" w:hint="eastAsia"/>
          <w:b/>
          <w:bCs/>
          <w:kern w:val="0"/>
          <w:sz w:val="22"/>
          <w:szCs w:val="21"/>
        </w:rPr>
        <w:t>宮坂　靖子</w:t>
      </w:r>
      <w:r w:rsidRPr="00D3453B">
        <w:rPr>
          <w:rFonts w:ascii="ＭＳ Ｐゴシック" w:eastAsia="ＭＳ Ｐゴシック" w:hAnsi="ＭＳ Ｐゴシック" w:cs="Times New Roman" w:hint="eastAsia"/>
          <w:b/>
          <w:sz w:val="22"/>
        </w:rPr>
        <w:t>氏</w:t>
      </w:r>
      <w:r w:rsidRPr="00D3453B">
        <w:rPr>
          <w:rFonts w:ascii="ＭＳ ゴシック" w:eastAsia="ＭＳ ゴシック" w:hAnsi="ＭＳ ゴシック" w:cs="Times New Roman" w:hint="eastAsia"/>
          <w:b/>
          <w:sz w:val="22"/>
        </w:rPr>
        <w:t>（金城学院大学生活環境学部）</w:t>
      </w:r>
    </w:p>
    <w:p w:rsidR="00D3453B" w:rsidRPr="00D3453B" w:rsidRDefault="00D3453B" w:rsidP="00D3453B">
      <w:pPr>
        <w:widowControl w:val="0"/>
        <w:spacing w:line="320" w:lineRule="exact"/>
        <w:ind w:firstLineChars="200" w:firstLine="427"/>
        <w:jc w:val="both"/>
        <w:rPr>
          <w:rFonts w:ascii="ＭＳ ゴシック" w:eastAsia="ＭＳ ゴシック" w:hAnsi="ＭＳ ゴシック" w:cs="Times New Roman"/>
          <w:b/>
          <w:sz w:val="22"/>
        </w:rPr>
      </w:pPr>
      <w:r w:rsidRPr="00D3453B">
        <w:rPr>
          <w:rFonts w:ascii="ＭＳ ゴシック" w:eastAsia="ＭＳ ゴシック" w:hAnsi="ＭＳ ゴシック" w:cs="Times New Roman" w:hint="eastAsia"/>
          <w:b/>
          <w:sz w:val="22"/>
        </w:rPr>
        <w:t>「家族の近代化・脱近代化と子育て</w:t>
      </w:r>
    </w:p>
    <w:p w:rsidR="00D3453B" w:rsidRPr="00D3453B" w:rsidRDefault="00D3453B" w:rsidP="00D3453B">
      <w:pPr>
        <w:widowControl w:val="0"/>
        <w:spacing w:line="320" w:lineRule="exact"/>
        <w:ind w:firstLineChars="1400" w:firstLine="2987"/>
        <w:jc w:val="both"/>
        <w:rPr>
          <w:rFonts w:ascii="ＭＳ ゴシック" w:eastAsia="ＭＳ ゴシック" w:hAnsi="ＭＳ ゴシック" w:cs="Times New Roman"/>
          <w:b/>
          <w:sz w:val="22"/>
        </w:rPr>
      </w:pPr>
      <w:r w:rsidRPr="00D3453B">
        <w:rPr>
          <w:rFonts w:ascii="ＭＳ ゴシック" w:eastAsia="ＭＳ ゴシック" w:hAnsi="ＭＳ ゴシック" w:cs="Times New Roman" w:hint="eastAsia"/>
          <w:b/>
          <w:sz w:val="22"/>
        </w:rPr>
        <w:t>―ケアネットワークと情緒規範からのアプローチ</w:t>
      </w:r>
      <w:r w:rsidRPr="00D3453B">
        <w:rPr>
          <w:rFonts w:ascii="ＭＳ ゴシック" w:eastAsia="ＭＳ ゴシック" w:hAnsi="ＭＳ ゴシック" w:cs="Times New Roman"/>
          <w:b/>
          <w:sz w:val="22"/>
        </w:rPr>
        <w:t>」</w:t>
      </w:r>
    </w:p>
    <w:p w:rsidR="00D3453B" w:rsidRPr="00D3453B" w:rsidRDefault="00D3453B" w:rsidP="00D3453B">
      <w:pPr>
        <w:widowControl w:val="0"/>
        <w:spacing w:line="320" w:lineRule="exact"/>
        <w:jc w:val="both"/>
        <w:rPr>
          <w:rFonts w:ascii="ＭＳ ゴシック" w:eastAsia="ＭＳ ゴシック" w:hAnsi="ＭＳ ゴシック" w:cs="Times New Roman"/>
          <w:sz w:val="22"/>
        </w:rPr>
      </w:pPr>
    </w:p>
    <w:p w:rsidR="00D3453B" w:rsidRPr="00D3453B" w:rsidRDefault="00D3453B" w:rsidP="00D3453B">
      <w:pPr>
        <w:widowControl w:val="0"/>
        <w:tabs>
          <w:tab w:val="left" w:pos="5103"/>
          <w:tab w:val="left" w:pos="5387"/>
        </w:tabs>
        <w:autoSpaceDE w:val="0"/>
        <w:autoSpaceDN w:val="0"/>
        <w:adjustRightInd w:val="0"/>
        <w:spacing w:line="320" w:lineRule="exact"/>
        <w:rPr>
          <w:rFonts w:ascii="ＭＳ ゴシック" w:eastAsia="ＭＳ ゴシック" w:hAnsi="ＭＳ ゴシック" w:cs="ＭＳ 明朝"/>
          <w:b/>
          <w:color w:val="FF0000"/>
          <w:kern w:val="0"/>
          <w:sz w:val="24"/>
        </w:rPr>
      </w:pPr>
      <w:r w:rsidRPr="00D3453B">
        <w:rPr>
          <w:rFonts w:ascii="ＭＳ ゴシック" w:eastAsia="ＭＳ ゴシック" w:hAnsi="ＭＳ ゴシック" w:cs="Times New Roman" w:hint="eastAsia"/>
          <w:b/>
          <w:color w:val="000000"/>
          <w:sz w:val="22"/>
        </w:rPr>
        <w:t xml:space="preserve">16時15分　～　17時　　　　総会　　　 </w:t>
      </w:r>
      <w:r w:rsidRPr="00D3453B">
        <w:rPr>
          <w:rFonts w:ascii="ＭＳ ゴシック" w:eastAsia="ＭＳ ゴシック" w:hAnsi="ＭＳ ゴシック" w:cs="Times New Roman"/>
          <w:b/>
          <w:color w:val="000000"/>
          <w:sz w:val="22"/>
        </w:rPr>
        <w:t xml:space="preserve">   </w:t>
      </w:r>
      <w:r w:rsidRPr="00D3453B">
        <w:rPr>
          <w:rFonts w:ascii="ＭＳ ゴシック" w:eastAsia="ＭＳ ゴシック" w:hAnsi="ＭＳ ゴシック" w:cs="Times New Roman" w:hint="eastAsia"/>
          <w:b/>
          <w:color w:val="000000"/>
          <w:sz w:val="22"/>
        </w:rPr>
        <w:t xml:space="preserve">　会議室「嵐山」</w:t>
      </w:r>
    </w:p>
    <w:p w:rsidR="00D3453B" w:rsidRPr="00D3453B" w:rsidRDefault="00D3453B" w:rsidP="00D3453B">
      <w:pPr>
        <w:widowControl w:val="0"/>
        <w:autoSpaceDE w:val="0"/>
        <w:autoSpaceDN w:val="0"/>
        <w:adjustRightInd w:val="0"/>
        <w:spacing w:line="320" w:lineRule="exact"/>
        <w:jc w:val="both"/>
        <w:rPr>
          <w:rFonts w:ascii="ＭＳ ゴシック" w:eastAsia="ＭＳ ゴシック" w:hAnsi="ＭＳ ゴシック" w:cs="Times New Roman"/>
          <w:color w:val="000000"/>
          <w:sz w:val="22"/>
        </w:rPr>
      </w:pPr>
      <w:r w:rsidRPr="00D3453B">
        <w:rPr>
          <w:rFonts w:ascii="ＭＳ ゴシック" w:eastAsia="ＭＳ ゴシック" w:hAnsi="ＭＳ ゴシック" w:cs="Times New Roman" w:hint="eastAsia"/>
          <w:b/>
          <w:color w:val="000000"/>
          <w:sz w:val="22"/>
        </w:rPr>
        <w:t xml:space="preserve">   </w:t>
      </w:r>
    </w:p>
    <w:p w:rsidR="00D3453B" w:rsidRPr="00D3453B" w:rsidRDefault="00D3453B" w:rsidP="00D3453B">
      <w:pPr>
        <w:widowControl w:val="0"/>
        <w:tabs>
          <w:tab w:val="left" w:pos="5103"/>
        </w:tabs>
        <w:autoSpaceDE w:val="0"/>
        <w:autoSpaceDN w:val="0"/>
        <w:adjustRightInd w:val="0"/>
        <w:spacing w:line="320" w:lineRule="exact"/>
        <w:jc w:val="both"/>
        <w:rPr>
          <w:rFonts w:ascii="ＭＳ ゴシック" w:eastAsia="ＭＳ ゴシック" w:hAnsi="ＭＳ ゴシック" w:cs="Times New Roman"/>
          <w:b/>
          <w:color w:val="000000"/>
          <w:sz w:val="22"/>
        </w:rPr>
      </w:pPr>
      <w:r w:rsidRPr="00D3453B">
        <w:rPr>
          <w:rFonts w:ascii="ＭＳ ゴシック" w:eastAsia="ＭＳ ゴシック" w:hAnsi="ＭＳ ゴシック" w:cs="Times New Roman" w:hint="eastAsia"/>
          <w:b/>
          <w:color w:val="000000"/>
          <w:sz w:val="22"/>
        </w:rPr>
        <w:t xml:space="preserve">18時　　　～　20時　　　 </w:t>
      </w:r>
      <w:r w:rsidRPr="00D3453B">
        <w:rPr>
          <w:rFonts w:ascii="ＭＳ ゴシック" w:eastAsia="ＭＳ ゴシック" w:hAnsi="ＭＳ ゴシック" w:cs="Times New Roman"/>
          <w:b/>
          <w:color w:val="000000"/>
          <w:sz w:val="22"/>
        </w:rPr>
        <w:t xml:space="preserve"> </w:t>
      </w:r>
      <w:r w:rsidRPr="00D3453B">
        <w:rPr>
          <w:rFonts w:ascii="ＭＳ ゴシック" w:eastAsia="ＭＳ ゴシック" w:hAnsi="ＭＳ ゴシック" w:cs="Times New Roman" w:hint="eastAsia"/>
          <w:b/>
          <w:color w:val="000000"/>
          <w:sz w:val="22"/>
        </w:rPr>
        <w:t xml:space="preserve">懇親会　　 </w:t>
      </w:r>
      <w:r w:rsidRPr="00D3453B">
        <w:rPr>
          <w:rFonts w:ascii="ＭＳ ゴシック" w:eastAsia="ＭＳ ゴシック" w:hAnsi="ＭＳ ゴシック" w:cs="Times New Roman"/>
          <w:b/>
          <w:color w:val="000000"/>
          <w:sz w:val="22"/>
        </w:rPr>
        <w:t xml:space="preserve">   </w:t>
      </w:r>
      <w:r w:rsidRPr="00D3453B">
        <w:rPr>
          <w:rFonts w:ascii="ＭＳ ゴシック" w:eastAsia="ＭＳ ゴシック" w:hAnsi="ＭＳ ゴシック" w:cs="Times New Roman" w:hint="eastAsia"/>
          <w:b/>
          <w:color w:val="000000"/>
          <w:sz w:val="22"/>
        </w:rPr>
        <w:t xml:space="preserve">　宴会場「常盤」</w:t>
      </w:r>
    </w:p>
    <w:p w:rsidR="00D3453B" w:rsidRPr="00D3453B" w:rsidRDefault="00D3453B" w:rsidP="00D3453B">
      <w:pPr>
        <w:widowControl w:val="0"/>
        <w:tabs>
          <w:tab w:val="left" w:pos="5103"/>
        </w:tabs>
        <w:autoSpaceDE w:val="0"/>
        <w:autoSpaceDN w:val="0"/>
        <w:adjustRightInd w:val="0"/>
        <w:spacing w:line="320" w:lineRule="exact"/>
        <w:jc w:val="both"/>
        <w:rPr>
          <w:rFonts w:ascii="ＭＳ ゴシック" w:eastAsia="ＭＳ ゴシック" w:hAnsi="ＭＳ ゴシック" w:cs="Times New Roman"/>
          <w:b/>
          <w:color w:val="000000"/>
          <w:sz w:val="22"/>
        </w:rPr>
      </w:pPr>
      <w:r w:rsidRPr="00D3453B">
        <w:rPr>
          <w:rFonts w:ascii="ＭＳ ゴシック" w:eastAsia="ＭＳ ゴシック" w:hAnsi="ＭＳ ゴシック" w:cs="Times New Roman" w:hint="eastAsia"/>
          <w:b/>
          <w:color w:val="000000"/>
          <w:sz w:val="22"/>
        </w:rPr>
        <w:t xml:space="preserve">　　　　　　　　　　　　　　　　　　　　　</w:t>
      </w:r>
    </w:p>
    <w:p w:rsidR="00D3453B" w:rsidRDefault="00D3453B" w:rsidP="00D3453B">
      <w:pPr>
        <w:widowControl w:val="0"/>
        <w:wordWrap w:val="0"/>
        <w:autoSpaceDE w:val="0"/>
        <w:autoSpaceDN w:val="0"/>
        <w:adjustRightInd w:val="0"/>
        <w:spacing w:line="333" w:lineRule="exact"/>
        <w:jc w:val="center"/>
        <w:rPr>
          <w:rFonts w:ascii="ＭＳ ゴシック" w:eastAsia="ＭＳ ゴシック" w:hAnsi="ＭＳ ゴシック" w:cs="ＭＳ 明朝"/>
          <w:b/>
          <w:spacing w:val="-4"/>
          <w:kern w:val="0"/>
          <w:sz w:val="28"/>
          <w:szCs w:val="28"/>
          <w:bdr w:val="single" w:sz="4" w:space="0" w:color="auto"/>
        </w:rPr>
      </w:pPr>
    </w:p>
    <w:p w:rsidR="00D3453B" w:rsidRPr="00D3453B" w:rsidRDefault="00D3453B" w:rsidP="00D3453B">
      <w:pPr>
        <w:widowControl w:val="0"/>
        <w:wordWrap w:val="0"/>
        <w:autoSpaceDE w:val="0"/>
        <w:autoSpaceDN w:val="0"/>
        <w:adjustRightInd w:val="0"/>
        <w:spacing w:line="333" w:lineRule="exact"/>
        <w:jc w:val="center"/>
        <w:rPr>
          <w:rFonts w:ascii="ＭＳ ゴシック" w:eastAsia="ＭＳ ゴシック" w:hAnsi="ＭＳ ゴシック" w:cs="ＭＳ 明朝"/>
          <w:b/>
          <w:kern w:val="0"/>
          <w:sz w:val="28"/>
          <w:szCs w:val="28"/>
          <w:bdr w:val="single" w:sz="4" w:space="0" w:color="auto"/>
        </w:rPr>
      </w:pPr>
      <w:r w:rsidRPr="00D3453B">
        <w:rPr>
          <w:rFonts w:ascii="ＭＳ ゴシック" w:eastAsia="ＭＳ ゴシック" w:hAnsi="ＭＳ ゴシック" w:cs="ＭＳ 明朝" w:hint="eastAsia"/>
          <w:b/>
          <w:spacing w:val="-4"/>
          <w:kern w:val="0"/>
          <w:sz w:val="28"/>
          <w:szCs w:val="28"/>
          <w:bdr w:val="single" w:sz="4" w:space="0" w:color="auto"/>
        </w:rPr>
        <w:t>第２日　10月22日（日）</w:t>
      </w:r>
    </w:p>
    <w:p w:rsidR="00D3453B" w:rsidRPr="00D3453B" w:rsidRDefault="00D3453B" w:rsidP="00D3453B">
      <w:pPr>
        <w:widowControl w:val="0"/>
        <w:wordWrap w:val="0"/>
        <w:autoSpaceDE w:val="0"/>
        <w:autoSpaceDN w:val="0"/>
        <w:adjustRightInd w:val="0"/>
        <w:spacing w:line="333" w:lineRule="exact"/>
        <w:jc w:val="both"/>
        <w:rPr>
          <w:rFonts w:ascii="ＭＳ 明朝" w:eastAsia="ＭＳ 明朝" w:hAnsi="ＭＳ 明朝" w:cs="ＭＳ 明朝"/>
          <w:b/>
          <w:kern w:val="0"/>
          <w:szCs w:val="21"/>
        </w:rPr>
      </w:pP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4"/>
          <w:szCs w:val="24"/>
        </w:rPr>
      </w:pP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4"/>
          <w:szCs w:val="24"/>
        </w:rPr>
      </w:pPr>
      <w:r w:rsidRPr="00D3453B">
        <w:rPr>
          <w:rFonts w:ascii="ＭＳ ゴシック" w:eastAsia="ＭＳ ゴシック" w:hAnsi="ＭＳ ゴシック" w:cs="ＭＳ 明朝" w:hint="eastAsia"/>
          <w:b/>
          <w:kern w:val="0"/>
          <w:sz w:val="24"/>
          <w:szCs w:val="24"/>
        </w:rPr>
        <w:t xml:space="preserve">8時30分　～　 </w:t>
      </w:r>
      <w:r w:rsidRPr="00D3453B">
        <w:rPr>
          <w:rFonts w:ascii="ＭＳ ゴシック" w:eastAsia="ＭＳ ゴシック" w:hAnsi="ＭＳ ゴシック" w:cs="ＭＳ 明朝"/>
          <w:b/>
          <w:kern w:val="0"/>
          <w:sz w:val="24"/>
          <w:szCs w:val="24"/>
        </w:rPr>
        <w:t xml:space="preserve">　</w:t>
      </w:r>
      <w:r w:rsidRPr="00D3453B">
        <w:rPr>
          <w:rFonts w:ascii="ＭＳ ゴシック" w:eastAsia="ＭＳ ゴシック" w:hAnsi="ＭＳ ゴシック" w:cs="ＭＳ 明朝" w:hint="eastAsia"/>
          <w:b/>
          <w:kern w:val="0"/>
          <w:sz w:val="24"/>
          <w:szCs w:val="24"/>
        </w:rPr>
        <w:t xml:space="preserve"> 受付　会議室（愛宕）前</w:t>
      </w:r>
    </w:p>
    <w:p w:rsidR="00D3453B" w:rsidRPr="00D3453B" w:rsidRDefault="00D3453B" w:rsidP="00D3453B">
      <w:pPr>
        <w:widowControl w:val="0"/>
        <w:wordWrap w:val="0"/>
        <w:autoSpaceDE w:val="0"/>
        <w:autoSpaceDN w:val="0"/>
        <w:adjustRightInd w:val="0"/>
        <w:spacing w:line="333" w:lineRule="exact"/>
        <w:ind w:left="128" w:rightChars="186" w:right="377" w:hangingChars="55" w:hanging="128"/>
        <w:jc w:val="both"/>
        <w:rPr>
          <w:rFonts w:ascii="ＭＳ ゴシック" w:eastAsia="ＭＳ ゴシック" w:hAnsi="ＭＳ ゴシック" w:cs="ＭＳ 明朝"/>
          <w:b/>
          <w:kern w:val="0"/>
          <w:sz w:val="24"/>
          <w:szCs w:val="24"/>
        </w:rPr>
      </w:pPr>
    </w:p>
    <w:p w:rsidR="00D3453B" w:rsidRPr="00D3453B" w:rsidRDefault="00D3453B" w:rsidP="00D3453B">
      <w:pPr>
        <w:widowControl w:val="0"/>
        <w:wordWrap w:val="0"/>
        <w:autoSpaceDE w:val="0"/>
        <w:autoSpaceDN w:val="0"/>
        <w:adjustRightInd w:val="0"/>
        <w:spacing w:line="333" w:lineRule="exact"/>
        <w:ind w:left="128" w:rightChars="186" w:right="377" w:hangingChars="55" w:hanging="128"/>
        <w:jc w:val="both"/>
        <w:rPr>
          <w:rFonts w:ascii="ＭＳ ゴシック" w:eastAsia="ＭＳ ゴシック" w:hAnsi="ＭＳ ゴシック" w:cs="ＭＳ 明朝"/>
          <w:b/>
          <w:kern w:val="0"/>
          <w:sz w:val="24"/>
          <w:szCs w:val="24"/>
        </w:rPr>
      </w:pPr>
      <w:r w:rsidRPr="00D3453B">
        <w:rPr>
          <w:rFonts w:ascii="ＭＳ ゴシック" w:eastAsia="ＭＳ ゴシック" w:hAnsi="ＭＳ ゴシック" w:cs="ＭＳ 明朝" w:hint="eastAsia"/>
          <w:b/>
          <w:kern w:val="0"/>
          <w:sz w:val="24"/>
          <w:szCs w:val="24"/>
        </w:rPr>
        <w:t xml:space="preserve">9時00分　～　12時00分  </w:t>
      </w:r>
      <w:r w:rsidRPr="00D3453B">
        <w:rPr>
          <w:rFonts w:ascii="ＭＳ ゴシック" w:eastAsia="ＭＳ ゴシック" w:hAnsi="ＭＳ ゴシック" w:cs="ＭＳ 明朝" w:hint="eastAsia"/>
          <w:b/>
          <w:bCs/>
          <w:kern w:val="0"/>
          <w:sz w:val="24"/>
          <w:szCs w:val="24"/>
        </w:rPr>
        <w:t>自由報告</w:t>
      </w:r>
    </w:p>
    <w:p w:rsidR="00D3453B" w:rsidRPr="00D3453B" w:rsidRDefault="00D3453B" w:rsidP="00D3453B">
      <w:pPr>
        <w:widowControl w:val="0"/>
        <w:wordWrap w:val="0"/>
        <w:autoSpaceDE w:val="0"/>
        <w:autoSpaceDN w:val="0"/>
        <w:adjustRightInd w:val="0"/>
        <w:spacing w:line="333" w:lineRule="exact"/>
        <w:ind w:left="141" w:rightChars="186" w:right="377" w:firstLineChars="500" w:firstLine="1167"/>
        <w:jc w:val="both"/>
        <w:rPr>
          <w:rFonts w:ascii="ＭＳ ゴシック" w:eastAsia="ＭＳ ゴシック" w:hAnsi="ＭＳ ゴシック" w:cs="ＭＳ 明朝"/>
          <w:b/>
          <w:bCs/>
          <w:kern w:val="0"/>
          <w:sz w:val="24"/>
          <w:szCs w:val="24"/>
        </w:rPr>
      </w:pPr>
      <w:r w:rsidRPr="00D3453B">
        <w:rPr>
          <w:rFonts w:ascii="ＭＳ ゴシック" w:eastAsia="ＭＳ ゴシック" w:hAnsi="ＭＳ ゴシック" w:cs="ＭＳ 明朝" w:hint="eastAsia"/>
          <w:b/>
          <w:bCs/>
          <w:kern w:val="0"/>
          <w:sz w:val="24"/>
          <w:szCs w:val="24"/>
        </w:rPr>
        <w:t>報告20分（１鈴：終了1分前、２鈴：終了）質疑応答 5分 計25分</w:t>
      </w: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4"/>
          <w:szCs w:val="24"/>
        </w:rPr>
      </w:pP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b/>
          <w:bCs/>
          <w:kern w:val="0"/>
          <w:sz w:val="24"/>
          <w:szCs w:val="24"/>
          <w:u w:val="single" w:color="000000"/>
          <w:bdr w:val="single" w:sz="4" w:space="0" w:color="auto"/>
        </w:rPr>
      </w:pPr>
      <w:r w:rsidRPr="00D3453B">
        <w:rPr>
          <w:rFonts w:ascii="ＭＳ ゴシック" w:eastAsia="ＭＳ ゴシック" w:hAnsi="ＭＳ ゴシック" w:cs="ＭＳ 明朝" w:hint="eastAsia"/>
          <w:b/>
          <w:bCs/>
          <w:kern w:val="0"/>
          <w:sz w:val="24"/>
          <w:szCs w:val="24"/>
          <w:u w:val="single" w:color="000000"/>
          <w:bdr w:val="single" w:sz="4" w:space="0" w:color="auto"/>
        </w:rPr>
        <w:t xml:space="preserve">Ａ会場：第１分科会　会議室（御室）　</w:t>
      </w: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b/>
          <w:bCs/>
          <w:kern w:val="0"/>
          <w:sz w:val="24"/>
          <w:szCs w:val="24"/>
          <w:u w:val="single" w:color="000000"/>
          <w:bdr w:val="single" w:sz="4" w:space="0" w:color="auto"/>
        </w:rPr>
      </w:pPr>
    </w:p>
    <w:p w:rsidR="00D3453B" w:rsidRPr="00D3453B" w:rsidRDefault="00D3453B" w:rsidP="00D3453B">
      <w:pPr>
        <w:widowControl w:val="0"/>
        <w:wordWrap w:val="0"/>
        <w:autoSpaceDE w:val="0"/>
        <w:autoSpaceDN w:val="0"/>
        <w:adjustRightInd w:val="0"/>
        <w:spacing w:line="333" w:lineRule="exact"/>
        <w:ind w:firstLineChars="2300" w:firstLine="4676"/>
        <w:jc w:val="both"/>
        <w:rPr>
          <w:rFonts w:ascii="ＭＳ ゴシック" w:eastAsia="ＭＳ ゴシック" w:hAnsi="ＭＳ ゴシック" w:cs="ＭＳ 明朝"/>
          <w:b/>
          <w:bCs/>
          <w:kern w:val="0"/>
          <w:szCs w:val="21"/>
          <w:u w:val="single" w:color="000000"/>
        </w:rPr>
      </w:pPr>
      <w:r w:rsidRPr="00D3453B">
        <w:rPr>
          <w:rFonts w:ascii="ＭＳ ゴシック" w:eastAsia="ＭＳ ゴシック" w:hAnsi="ＭＳ ゴシック" w:cs="ＭＳ 明朝" w:hint="eastAsia"/>
          <w:b/>
          <w:kern w:val="0"/>
          <w:szCs w:val="21"/>
        </w:rPr>
        <w:t>座長：上野　顕子（金城学院大学）</w:t>
      </w: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D3453B">
        <w:rPr>
          <w:rFonts w:ascii="ＭＳ ゴシック" w:eastAsia="ＭＳ ゴシック" w:hAnsi="ＭＳ ゴシック" w:cs="ＭＳ 明朝" w:hint="eastAsia"/>
          <w:b/>
          <w:kern w:val="0"/>
          <w:szCs w:val="21"/>
        </w:rPr>
        <w:t xml:space="preserve">　　　　　　　　　　　　　　　　　　　　　</w:t>
      </w: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１．高齢者疑似体験の教育効果検証に関する研究</w:t>
      </w:r>
    </w:p>
    <w:p w:rsidR="00D3453B" w:rsidRPr="00D3453B" w:rsidRDefault="00D3453B" w:rsidP="00D3453B">
      <w:pPr>
        <w:widowControl w:val="0"/>
        <w:wordWrap w:val="0"/>
        <w:autoSpaceDE w:val="0"/>
        <w:autoSpaceDN w:val="0"/>
        <w:adjustRightInd w:val="0"/>
        <w:spacing w:line="333" w:lineRule="exact"/>
        <w:ind w:firstLineChars="300" w:firstLine="607"/>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赤松　瑞枝　（跡見学園女子大学）</w:t>
      </w: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kern w:val="0"/>
          <w:szCs w:val="21"/>
        </w:rPr>
      </w:pP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２．幼児期のお手伝い経験と小・中・高等学校時代の家事頻度</w:t>
      </w:r>
    </w:p>
    <w:p w:rsidR="00D3453B" w:rsidRPr="00D3453B" w:rsidRDefault="00D3453B" w:rsidP="00D3453B">
      <w:pPr>
        <w:widowControl w:val="0"/>
        <w:wordWrap w:val="0"/>
        <w:autoSpaceDE w:val="0"/>
        <w:autoSpaceDN w:val="0"/>
        <w:adjustRightInd w:val="0"/>
        <w:spacing w:line="333" w:lineRule="exact"/>
        <w:ind w:leftChars="300" w:left="2227" w:hangingChars="800" w:hanging="1620"/>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岩﨑　香織　（國學院大學栃木短期大學）</w:t>
      </w:r>
    </w:p>
    <w:p w:rsidR="00D3453B" w:rsidRPr="00D3453B" w:rsidRDefault="00D3453B" w:rsidP="00D3453B">
      <w:pPr>
        <w:widowControl w:val="0"/>
        <w:wordWrap w:val="0"/>
        <w:autoSpaceDE w:val="0"/>
        <w:autoSpaceDN w:val="0"/>
        <w:adjustRightInd w:val="0"/>
        <w:spacing w:line="333" w:lineRule="exact"/>
        <w:ind w:leftChars="300" w:left="2227" w:hangingChars="800" w:hanging="1620"/>
        <w:jc w:val="both"/>
        <w:rPr>
          <w:rFonts w:ascii="ＭＳ ゴシック" w:eastAsia="ＭＳ ゴシック" w:hAnsi="ＭＳ ゴシック" w:cs="ＭＳ 明朝"/>
          <w:kern w:val="0"/>
          <w:szCs w:val="21"/>
        </w:rPr>
      </w:pP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３．季節感を軸とする教科横断的な学びの可能性</w:t>
      </w:r>
    </w:p>
    <w:p w:rsidR="00D3453B" w:rsidRPr="00D3453B" w:rsidRDefault="00D3453B" w:rsidP="00D3453B">
      <w:pPr>
        <w:widowControl w:val="0"/>
        <w:wordWrap w:val="0"/>
        <w:autoSpaceDE w:val="0"/>
        <w:autoSpaceDN w:val="0"/>
        <w:adjustRightInd w:val="0"/>
        <w:spacing w:line="333" w:lineRule="exact"/>
        <w:ind w:firstLineChars="1300" w:firstLine="2632"/>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 xml:space="preserve">　―京都府北部丹後地方の小学生の生活を通して―</w:t>
      </w:r>
    </w:p>
    <w:p w:rsidR="00D3453B" w:rsidRPr="00D3453B" w:rsidRDefault="00D3453B" w:rsidP="00D3453B">
      <w:pPr>
        <w:widowControl w:val="0"/>
        <w:wordWrap w:val="0"/>
        <w:autoSpaceDE w:val="0"/>
        <w:autoSpaceDN w:val="0"/>
        <w:adjustRightInd w:val="0"/>
        <w:spacing w:line="333" w:lineRule="exact"/>
        <w:ind w:firstLineChars="300" w:firstLine="607"/>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改田　仁実　（京都教育大学・院）</w:t>
      </w: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kern w:val="0"/>
          <w:szCs w:val="21"/>
        </w:rPr>
      </w:pP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４．現代中国における教育ストレスと子どものソーシャルスキルに関する研究</w:t>
      </w: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 xml:space="preserve">　　　　　　　　　　　　　　―湖北省黄岡市における質問紙調査に基づいて―</w:t>
      </w: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b/>
          <w:color w:val="FF0000"/>
          <w:kern w:val="0"/>
          <w:szCs w:val="21"/>
        </w:rPr>
      </w:pPr>
      <w:r w:rsidRPr="00D3453B">
        <w:rPr>
          <w:rFonts w:ascii="ＭＳ ゴシック" w:eastAsia="ＭＳ ゴシック" w:hAnsi="ＭＳ ゴシック" w:cs="ＭＳ 明朝" w:hint="eastAsia"/>
          <w:kern w:val="0"/>
          <w:szCs w:val="21"/>
        </w:rPr>
        <w:t xml:space="preserve">　　　陳　鳳　（愛知教育大学・院）</w:t>
      </w: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b/>
          <w:color w:val="FF00FF"/>
          <w:kern w:val="0"/>
          <w:szCs w:val="21"/>
        </w:rPr>
      </w:pP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4"/>
          <w:szCs w:val="24"/>
        </w:rPr>
      </w:pPr>
      <w:r w:rsidRPr="00D3453B">
        <w:rPr>
          <w:rFonts w:ascii="ＭＳ ゴシック" w:eastAsia="ＭＳ ゴシック" w:hAnsi="ＭＳ ゴシック" w:cs="ＭＳ 明朝" w:hint="eastAsia"/>
          <w:b/>
          <w:kern w:val="0"/>
          <w:sz w:val="24"/>
          <w:szCs w:val="24"/>
        </w:rPr>
        <w:t xml:space="preserve">【休憩】10時40分　～　10時45分　</w:t>
      </w:r>
    </w:p>
    <w:p w:rsidR="00D3453B" w:rsidRPr="00D3453B" w:rsidRDefault="00D3453B" w:rsidP="00D3453B">
      <w:pPr>
        <w:widowControl w:val="0"/>
        <w:wordWrap w:val="0"/>
        <w:autoSpaceDE w:val="0"/>
        <w:autoSpaceDN w:val="0"/>
        <w:adjustRightInd w:val="0"/>
        <w:spacing w:line="333" w:lineRule="exact"/>
        <w:ind w:firstLineChars="2300" w:firstLine="4676"/>
        <w:jc w:val="both"/>
        <w:rPr>
          <w:rFonts w:ascii="ＭＳ ゴシック" w:eastAsia="ＭＳ ゴシック" w:hAnsi="ＭＳ ゴシック" w:cs="ＭＳ 明朝"/>
          <w:b/>
          <w:color w:val="FF00FF"/>
          <w:kern w:val="0"/>
          <w:szCs w:val="21"/>
        </w:rPr>
      </w:pPr>
    </w:p>
    <w:p w:rsidR="00D3453B" w:rsidRPr="00D3453B" w:rsidRDefault="00D3453B" w:rsidP="00D3453B">
      <w:pPr>
        <w:widowControl w:val="0"/>
        <w:wordWrap w:val="0"/>
        <w:autoSpaceDE w:val="0"/>
        <w:autoSpaceDN w:val="0"/>
        <w:adjustRightInd w:val="0"/>
        <w:spacing w:line="333" w:lineRule="exact"/>
        <w:ind w:right="454" w:firstLineChars="900" w:firstLine="1830"/>
        <w:jc w:val="right"/>
        <w:rPr>
          <w:rFonts w:ascii="ＭＳ ゴシック" w:eastAsia="ＭＳ ゴシック" w:hAnsi="ＭＳ ゴシック" w:cs="ＭＳ 明朝"/>
          <w:b/>
          <w:kern w:val="0"/>
          <w:szCs w:val="21"/>
        </w:rPr>
      </w:pPr>
      <w:r w:rsidRPr="00D3453B">
        <w:rPr>
          <w:rFonts w:ascii="ＭＳ ゴシック" w:eastAsia="ＭＳ ゴシック" w:hAnsi="ＭＳ ゴシック" w:cs="ＭＳ 明朝" w:hint="eastAsia"/>
          <w:b/>
          <w:kern w:val="0"/>
          <w:szCs w:val="21"/>
        </w:rPr>
        <w:t>座長：木脇　奈智子（藤女子大学）</w:t>
      </w:r>
    </w:p>
    <w:p w:rsidR="00D3453B" w:rsidRPr="00D3453B" w:rsidRDefault="00D3453B" w:rsidP="00D3453B">
      <w:pPr>
        <w:widowControl w:val="0"/>
        <w:wordWrap w:val="0"/>
        <w:autoSpaceDE w:val="0"/>
        <w:autoSpaceDN w:val="0"/>
        <w:adjustRightInd w:val="0"/>
        <w:spacing w:line="333" w:lineRule="exact"/>
        <w:ind w:firstLineChars="300" w:firstLine="610"/>
        <w:jc w:val="both"/>
        <w:rPr>
          <w:rFonts w:ascii="ＭＳ ゴシック" w:eastAsia="ＭＳ ゴシック" w:hAnsi="ＭＳ ゴシック" w:cs="ＭＳ 明朝"/>
          <w:b/>
          <w:kern w:val="0"/>
          <w:szCs w:val="21"/>
        </w:rPr>
      </w:pPr>
    </w:p>
    <w:p w:rsidR="00AE5460" w:rsidRPr="00D3453B" w:rsidRDefault="00D3453B" w:rsidP="00AE5460">
      <w:pPr>
        <w:widowControl w:val="0"/>
        <w:wordWrap w:val="0"/>
        <w:autoSpaceDE w:val="0"/>
        <w:autoSpaceDN w:val="0"/>
        <w:adjustRightInd w:val="0"/>
        <w:spacing w:line="333" w:lineRule="exact"/>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５．</w:t>
      </w:r>
      <w:r w:rsidR="00AE5460">
        <w:rPr>
          <w:rFonts w:ascii="ＭＳ ゴシック" w:eastAsia="ＭＳ ゴシック" w:hAnsi="ＭＳ ゴシック" w:cs="ＭＳ 明朝" w:hint="eastAsia"/>
          <w:kern w:val="0"/>
          <w:szCs w:val="21"/>
        </w:rPr>
        <w:t>発表</w:t>
      </w:r>
      <w:r w:rsidR="00AE5460">
        <w:rPr>
          <w:rFonts w:ascii="ＭＳ ゴシック" w:eastAsia="ＭＳ ゴシック" w:hAnsi="ＭＳ ゴシック" w:cs="ＭＳ 明朝"/>
          <w:kern w:val="0"/>
          <w:szCs w:val="21"/>
        </w:rPr>
        <w:t>取り下げ</w:t>
      </w:r>
    </w:p>
    <w:p w:rsidR="00D3453B" w:rsidRPr="00D3453B" w:rsidRDefault="00D3453B" w:rsidP="00D3453B">
      <w:pPr>
        <w:widowControl w:val="0"/>
        <w:tabs>
          <w:tab w:val="left" w:pos="5460"/>
        </w:tabs>
        <w:wordWrap w:val="0"/>
        <w:autoSpaceDE w:val="0"/>
        <w:autoSpaceDN w:val="0"/>
        <w:adjustRightInd w:val="0"/>
        <w:spacing w:line="333" w:lineRule="exact"/>
        <w:ind w:firstLineChars="300" w:firstLine="607"/>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kern w:val="0"/>
          <w:szCs w:val="21"/>
        </w:rPr>
        <w:tab/>
      </w: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bCs/>
          <w:kern w:val="0"/>
          <w:szCs w:val="21"/>
          <w:u w:val="single" w:color="000000"/>
        </w:rPr>
      </w:pP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６．女性雑誌に見る子どもの教育と親の役割</w:t>
      </w:r>
    </w:p>
    <w:p w:rsidR="00D3453B" w:rsidRPr="00D3453B" w:rsidRDefault="00D3453B" w:rsidP="00D3453B">
      <w:pPr>
        <w:widowControl w:val="0"/>
        <w:wordWrap w:val="0"/>
        <w:autoSpaceDE w:val="0"/>
        <w:autoSpaceDN w:val="0"/>
        <w:adjustRightInd w:val="0"/>
        <w:spacing w:line="333" w:lineRule="exact"/>
        <w:ind w:firstLineChars="300" w:firstLine="607"/>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李　秀眞　（弘前大学）</w:t>
      </w:r>
    </w:p>
    <w:p w:rsidR="00D3453B" w:rsidRPr="00D3453B" w:rsidRDefault="00D3453B" w:rsidP="00D3453B">
      <w:pPr>
        <w:widowControl w:val="0"/>
        <w:wordWrap w:val="0"/>
        <w:autoSpaceDE w:val="0"/>
        <w:autoSpaceDN w:val="0"/>
        <w:adjustRightInd w:val="0"/>
        <w:spacing w:line="333" w:lineRule="exact"/>
        <w:ind w:firstLineChars="300" w:firstLine="607"/>
        <w:jc w:val="both"/>
        <w:rPr>
          <w:rFonts w:ascii="ＭＳ ゴシック" w:eastAsia="ＭＳ ゴシック" w:hAnsi="ＭＳ ゴシック" w:cs="ＭＳ 明朝"/>
          <w:kern w:val="0"/>
          <w:szCs w:val="21"/>
        </w:rPr>
      </w:pP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７．育児期の母親のIT利用と世代間の支援交換</w:t>
      </w:r>
    </w:p>
    <w:p w:rsidR="00D3453B" w:rsidRDefault="00D3453B" w:rsidP="00D3453B">
      <w:pPr>
        <w:widowControl w:val="0"/>
        <w:wordWrap w:val="0"/>
        <w:autoSpaceDE w:val="0"/>
        <w:autoSpaceDN w:val="0"/>
        <w:adjustRightInd w:val="0"/>
        <w:spacing w:line="333" w:lineRule="exact"/>
        <w:ind w:firstLineChars="300" w:firstLine="607"/>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大風　薫　（お茶の水女子大学)</w:t>
      </w:r>
    </w:p>
    <w:p w:rsidR="00D3453B" w:rsidRDefault="00D3453B" w:rsidP="00D3453B">
      <w:pPr>
        <w:widowControl w:val="0"/>
        <w:wordWrap w:val="0"/>
        <w:autoSpaceDE w:val="0"/>
        <w:autoSpaceDN w:val="0"/>
        <w:adjustRightInd w:val="0"/>
        <w:spacing w:line="333" w:lineRule="exact"/>
        <w:ind w:firstLineChars="300" w:firstLine="607"/>
        <w:jc w:val="both"/>
        <w:rPr>
          <w:rFonts w:ascii="ＭＳ ゴシック" w:eastAsia="ＭＳ ゴシック" w:hAnsi="ＭＳ ゴシック" w:cs="ＭＳ 明朝"/>
          <w:bCs/>
          <w:kern w:val="0"/>
          <w:szCs w:val="21"/>
          <w:u w:val="single" w:color="000000"/>
        </w:rPr>
      </w:pPr>
    </w:p>
    <w:p w:rsidR="005003D8" w:rsidRPr="00D3453B" w:rsidRDefault="005003D8" w:rsidP="00D3453B">
      <w:pPr>
        <w:widowControl w:val="0"/>
        <w:wordWrap w:val="0"/>
        <w:autoSpaceDE w:val="0"/>
        <w:autoSpaceDN w:val="0"/>
        <w:adjustRightInd w:val="0"/>
        <w:spacing w:line="333" w:lineRule="exact"/>
        <w:ind w:firstLineChars="300" w:firstLine="607"/>
        <w:jc w:val="both"/>
        <w:rPr>
          <w:rFonts w:ascii="ＭＳ ゴシック" w:eastAsia="ＭＳ ゴシック" w:hAnsi="ＭＳ ゴシック" w:cs="ＭＳ 明朝"/>
          <w:bCs/>
          <w:kern w:val="0"/>
          <w:szCs w:val="21"/>
          <w:u w:val="single" w:color="000000"/>
        </w:rPr>
      </w:pPr>
    </w:p>
    <w:p w:rsidR="00D3453B" w:rsidRP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b/>
          <w:bCs/>
          <w:kern w:val="0"/>
          <w:sz w:val="24"/>
          <w:szCs w:val="24"/>
          <w:u w:val="single" w:color="000000"/>
        </w:rPr>
      </w:pPr>
      <w:r w:rsidRPr="00D3453B">
        <w:rPr>
          <w:rFonts w:ascii="ＭＳ ゴシック" w:eastAsia="ＭＳ ゴシック" w:hAnsi="ＭＳ ゴシック" w:cs="ＭＳ 明朝" w:hint="eastAsia"/>
          <w:b/>
          <w:bCs/>
          <w:kern w:val="0"/>
          <w:sz w:val="24"/>
          <w:szCs w:val="24"/>
          <w:u w:val="single" w:color="000000"/>
          <w:bdr w:val="single" w:sz="4" w:space="0" w:color="auto"/>
        </w:rPr>
        <w:t xml:space="preserve">Ｂ会場：第２分科会　会議室（愛宕）　</w:t>
      </w:r>
    </w:p>
    <w:p w:rsidR="00D3453B" w:rsidRPr="00D3453B" w:rsidRDefault="00D3453B" w:rsidP="00D3453B">
      <w:pPr>
        <w:widowControl w:val="0"/>
        <w:wordWrap w:val="0"/>
        <w:autoSpaceDE w:val="0"/>
        <w:autoSpaceDN w:val="0"/>
        <w:adjustRightInd w:val="0"/>
        <w:spacing w:line="333" w:lineRule="exact"/>
        <w:ind w:leftChars="1997" w:left="4043" w:firstLineChars="300" w:firstLine="610"/>
        <w:jc w:val="both"/>
        <w:rPr>
          <w:rFonts w:ascii="ＭＳ ゴシック" w:eastAsia="ＭＳ ゴシック" w:hAnsi="ＭＳ ゴシック" w:cs="ＭＳ 明朝"/>
          <w:b/>
          <w:kern w:val="0"/>
          <w:szCs w:val="21"/>
        </w:rPr>
      </w:pPr>
    </w:p>
    <w:p w:rsidR="00D3453B" w:rsidRPr="00D3453B" w:rsidRDefault="00D3453B" w:rsidP="00347EE0">
      <w:pPr>
        <w:widowControl w:val="0"/>
        <w:autoSpaceDE w:val="0"/>
        <w:autoSpaceDN w:val="0"/>
        <w:adjustRightInd w:val="0"/>
        <w:spacing w:line="380" w:lineRule="exact"/>
        <w:ind w:leftChars="1997" w:left="4043" w:firstLineChars="300" w:firstLine="610"/>
        <w:jc w:val="both"/>
        <w:rPr>
          <w:rFonts w:ascii="ＭＳ ゴシック" w:eastAsia="ＭＳ ゴシック" w:hAnsi="ＭＳ ゴシック" w:cs="ＭＳ 明朝"/>
          <w:b/>
          <w:kern w:val="0"/>
          <w:szCs w:val="21"/>
        </w:rPr>
      </w:pPr>
      <w:r w:rsidRPr="00D3453B">
        <w:rPr>
          <w:rFonts w:ascii="ＭＳ ゴシック" w:eastAsia="ＭＳ ゴシック" w:hAnsi="ＭＳ ゴシック" w:cs="ＭＳ 明朝" w:hint="eastAsia"/>
          <w:b/>
          <w:kern w:val="0"/>
          <w:szCs w:val="21"/>
        </w:rPr>
        <w:t xml:space="preserve">座長：大山　治彦（四国学院大学） </w:t>
      </w:r>
    </w:p>
    <w:p w:rsidR="00D3453B" w:rsidRPr="00D3453B" w:rsidRDefault="00D3453B" w:rsidP="00347EE0">
      <w:pPr>
        <w:tabs>
          <w:tab w:val="left" w:pos="5985"/>
        </w:tabs>
        <w:spacing w:line="380" w:lineRule="exact"/>
        <w:rPr>
          <w:rFonts w:ascii="ＭＳ ゴシック" w:eastAsia="ＭＳ ゴシック" w:hAnsi="ＭＳ ゴシック" w:cs="ＭＳ Ｐゴシック"/>
          <w:b/>
          <w:kern w:val="0"/>
          <w:sz w:val="22"/>
          <w:szCs w:val="21"/>
        </w:rPr>
      </w:pPr>
    </w:p>
    <w:p w:rsidR="00D3453B" w:rsidRPr="00D3453B" w:rsidRDefault="00D3453B" w:rsidP="00347EE0">
      <w:pPr>
        <w:tabs>
          <w:tab w:val="left" w:pos="709"/>
          <w:tab w:val="left" w:pos="5985"/>
        </w:tabs>
        <w:spacing w:line="380" w:lineRule="exact"/>
        <w:rPr>
          <w:rFonts w:ascii="ＭＳ ゴシック" w:eastAsia="ＭＳ ゴシック" w:hAnsi="ＭＳ ゴシック" w:cs="ＭＳ Ｐゴシック"/>
          <w:kern w:val="0"/>
          <w:sz w:val="22"/>
          <w:szCs w:val="21"/>
        </w:rPr>
      </w:pPr>
      <w:r w:rsidRPr="00D3453B">
        <w:rPr>
          <w:rFonts w:ascii="ＭＳ ゴシック" w:eastAsia="ＭＳ ゴシック" w:hAnsi="ＭＳ ゴシック" w:cs="ＭＳ Ｐゴシック" w:hint="eastAsia"/>
          <w:kern w:val="0"/>
          <w:sz w:val="22"/>
          <w:szCs w:val="21"/>
        </w:rPr>
        <w:t>１．65歳以上の夫婦世帯と単身世帯の家族時間と生活満足度</w:t>
      </w:r>
    </w:p>
    <w:p w:rsidR="00D3453B" w:rsidRPr="00D3453B" w:rsidRDefault="00D3453B" w:rsidP="00347EE0">
      <w:pPr>
        <w:tabs>
          <w:tab w:val="left" w:pos="709"/>
          <w:tab w:val="left" w:pos="5985"/>
        </w:tabs>
        <w:spacing w:line="380" w:lineRule="exact"/>
        <w:rPr>
          <w:rFonts w:ascii="ＭＳ ゴシック" w:eastAsia="ＭＳ ゴシック" w:hAnsi="ＭＳ ゴシック" w:cs="ＭＳ Ｐゴシック"/>
          <w:kern w:val="0"/>
          <w:sz w:val="22"/>
          <w:szCs w:val="21"/>
        </w:rPr>
      </w:pPr>
      <w:r w:rsidRPr="00D3453B">
        <w:rPr>
          <w:rFonts w:ascii="ＭＳ ゴシック" w:eastAsia="ＭＳ ゴシック" w:hAnsi="ＭＳ ゴシック" w:cs="ＭＳ Ｐゴシック" w:hint="eastAsia"/>
          <w:kern w:val="0"/>
          <w:sz w:val="22"/>
          <w:szCs w:val="21"/>
        </w:rPr>
        <w:t xml:space="preserve">　　　　　　　　　　　　　　―韓国生活時間調査の分析から―</w:t>
      </w:r>
    </w:p>
    <w:p w:rsidR="00D3453B" w:rsidRPr="00D3453B" w:rsidRDefault="00D3453B" w:rsidP="00347EE0">
      <w:pPr>
        <w:tabs>
          <w:tab w:val="left" w:pos="5985"/>
        </w:tabs>
        <w:spacing w:line="380" w:lineRule="exact"/>
        <w:ind w:firstLineChars="300" w:firstLine="637"/>
        <w:rPr>
          <w:rFonts w:ascii="ＭＳ ゴシック" w:eastAsia="ＭＳ ゴシック" w:hAnsi="ＭＳ ゴシック" w:cs="ＭＳ Ｐゴシック"/>
          <w:kern w:val="0"/>
          <w:sz w:val="22"/>
          <w:szCs w:val="21"/>
        </w:rPr>
      </w:pPr>
      <w:r w:rsidRPr="00D3453B">
        <w:rPr>
          <w:rFonts w:ascii="ＭＳ ゴシック" w:eastAsia="ＭＳ ゴシック" w:hAnsi="ＭＳ ゴシック" w:cs="ＭＳ Ｐゴシック" w:hint="eastAsia"/>
          <w:kern w:val="0"/>
          <w:sz w:val="22"/>
          <w:szCs w:val="21"/>
        </w:rPr>
        <w:t>金　珠賢</w:t>
      </w:r>
      <w:r w:rsidRPr="00D3453B">
        <w:rPr>
          <w:rFonts w:ascii="ＭＳ ゴシック" w:eastAsia="ＭＳ ゴシック" w:hAnsi="ＭＳ ゴシック" w:cs="ＭＳ Ｐゴシック" w:hint="eastAsia"/>
          <w:color w:val="FF0000"/>
          <w:kern w:val="0"/>
          <w:sz w:val="22"/>
          <w:szCs w:val="21"/>
        </w:rPr>
        <w:t xml:space="preserve">　</w:t>
      </w:r>
      <w:r w:rsidRPr="00D3453B">
        <w:rPr>
          <w:rFonts w:ascii="ＭＳ ゴシック" w:eastAsia="ＭＳ ゴシック" w:hAnsi="ＭＳ ゴシック" w:cs="Times New Roman" w:hint="eastAsia"/>
          <w:sz w:val="22"/>
        </w:rPr>
        <w:t>（</w:t>
      </w:r>
      <w:r w:rsidRPr="00D3453B">
        <w:rPr>
          <w:rFonts w:ascii="ＭＳ ゴシック" w:eastAsia="ＭＳ ゴシック" w:hAnsi="ＭＳ ゴシック" w:cs="ＭＳ Ｐゴシック" w:hint="eastAsia"/>
          <w:kern w:val="0"/>
          <w:sz w:val="22"/>
          <w:szCs w:val="21"/>
        </w:rPr>
        <w:t>韓国・忠南大学校）</w:t>
      </w:r>
    </w:p>
    <w:p w:rsidR="00D3453B" w:rsidRPr="00D3453B" w:rsidRDefault="00D3453B" w:rsidP="00347EE0">
      <w:pPr>
        <w:tabs>
          <w:tab w:val="left" w:pos="5985"/>
        </w:tabs>
        <w:spacing w:line="380" w:lineRule="exact"/>
        <w:rPr>
          <w:rFonts w:ascii="ＭＳ ゴシック" w:eastAsia="ＭＳ ゴシック" w:hAnsi="ＭＳ ゴシック" w:cs="ＭＳ Ｐゴシック"/>
          <w:kern w:val="0"/>
          <w:sz w:val="22"/>
          <w:szCs w:val="21"/>
        </w:rPr>
      </w:pPr>
    </w:p>
    <w:p w:rsidR="00D3453B" w:rsidRPr="00D3453B" w:rsidRDefault="00D3453B" w:rsidP="00347EE0">
      <w:pPr>
        <w:spacing w:line="380" w:lineRule="exact"/>
        <w:rPr>
          <w:rFonts w:ascii="ＭＳ ゴシック" w:eastAsia="ＭＳ ゴシック" w:hAnsi="ＭＳ ゴシック" w:cs="ＭＳ Ｐゴシック"/>
          <w:kern w:val="0"/>
          <w:sz w:val="22"/>
          <w:szCs w:val="21"/>
        </w:rPr>
      </w:pPr>
      <w:r w:rsidRPr="00D3453B">
        <w:rPr>
          <w:rFonts w:ascii="ＭＳ ゴシック" w:eastAsia="ＭＳ ゴシック" w:hAnsi="ＭＳ ゴシック" w:cs="ＭＳ Ｐゴシック" w:hint="eastAsia"/>
          <w:kern w:val="0"/>
          <w:sz w:val="22"/>
          <w:szCs w:val="21"/>
        </w:rPr>
        <w:t>２．日本におけるインドネシア人技能実習生と母国における家族の関係</w:t>
      </w:r>
    </w:p>
    <w:p w:rsidR="00D3453B" w:rsidRPr="00D3453B" w:rsidRDefault="00D3453B" w:rsidP="00347EE0">
      <w:pPr>
        <w:tabs>
          <w:tab w:val="left" w:pos="5985"/>
        </w:tabs>
        <w:spacing w:line="380" w:lineRule="exact"/>
        <w:ind w:firstLineChars="300" w:firstLine="637"/>
        <w:rPr>
          <w:rFonts w:ascii="ＭＳ ゴシック" w:eastAsia="ＭＳ ゴシック" w:hAnsi="ＭＳ ゴシック" w:cs="ＭＳ Ｐゴシック"/>
          <w:kern w:val="0"/>
          <w:sz w:val="22"/>
          <w:szCs w:val="21"/>
        </w:rPr>
      </w:pPr>
      <w:r w:rsidRPr="00D3453B">
        <w:rPr>
          <w:rFonts w:ascii="ＭＳ ゴシック" w:eastAsia="ＭＳ ゴシック" w:hAnsi="ＭＳ ゴシック" w:cs="ＭＳ Ｐゴシック" w:hint="eastAsia"/>
          <w:kern w:val="0"/>
          <w:sz w:val="22"/>
          <w:szCs w:val="21"/>
        </w:rPr>
        <w:t>P</w:t>
      </w:r>
      <w:r w:rsidRPr="00D3453B">
        <w:rPr>
          <w:rFonts w:ascii="ＭＳ ゴシック" w:eastAsia="ＭＳ ゴシック" w:hAnsi="ＭＳ ゴシック" w:cs="ＭＳ Ｐゴシック"/>
          <w:kern w:val="0"/>
          <w:sz w:val="22"/>
          <w:szCs w:val="21"/>
        </w:rPr>
        <w:t>rimasari Nirwana Dewi</w:t>
      </w:r>
      <w:r w:rsidRPr="00D3453B">
        <w:rPr>
          <w:rFonts w:ascii="ＭＳ ゴシック" w:eastAsia="ＭＳ ゴシック" w:hAnsi="ＭＳ ゴシック" w:cs="ＭＳ Ｐゴシック" w:hint="eastAsia"/>
          <w:kern w:val="0"/>
          <w:sz w:val="22"/>
          <w:szCs w:val="21"/>
        </w:rPr>
        <w:t xml:space="preserve">　</w:t>
      </w:r>
      <w:r w:rsidRPr="00D3453B">
        <w:rPr>
          <w:rFonts w:ascii="ＭＳ ゴシック" w:eastAsia="ＭＳ ゴシック" w:hAnsi="ＭＳ ゴシック" w:cs="Times New Roman" w:hint="eastAsia"/>
          <w:sz w:val="22"/>
        </w:rPr>
        <w:t>（</w:t>
      </w:r>
      <w:r w:rsidRPr="00D3453B">
        <w:rPr>
          <w:rFonts w:ascii="ＭＳ ゴシック" w:eastAsia="ＭＳ ゴシック" w:hAnsi="ＭＳ ゴシック" w:cs="ＭＳ Ｐゴシック" w:hint="eastAsia"/>
          <w:kern w:val="0"/>
          <w:sz w:val="22"/>
          <w:szCs w:val="21"/>
        </w:rPr>
        <w:t>奈良女子大学・院）</w:t>
      </w:r>
    </w:p>
    <w:p w:rsidR="00D3453B" w:rsidRPr="00D3453B" w:rsidRDefault="00D3453B" w:rsidP="00347EE0">
      <w:pPr>
        <w:tabs>
          <w:tab w:val="left" w:pos="5985"/>
        </w:tabs>
        <w:spacing w:line="380" w:lineRule="exact"/>
        <w:ind w:firstLineChars="1900" w:firstLine="4037"/>
        <w:rPr>
          <w:rFonts w:ascii="ＭＳ ゴシック" w:eastAsia="ＭＳ ゴシック" w:hAnsi="ＭＳ ゴシック" w:cs="ＭＳ Ｐゴシック"/>
          <w:kern w:val="0"/>
          <w:sz w:val="22"/>
          <w:szCs w:val="21"/>
        </w:rPr>
      </w:pPr>
    </w:p>
    <w:p w:rsidR="00D3453B" w:rsidRPr="00D3453B" w:rsidRDefault="00D3453B" w:rsidP="00347EE0">
      <w:pPr>
        <w:tabs>
          <w:tab w:val="left" w:pos="5985"/>
        </w:tabs>
        <w:spacing w:line="380" w:lineRule="exact"/>
        <w:ind w:left="4037" w:hangingChars="1900" w:hanging="4037"/>
        <w:rPr>
          <w:rFonts w:ascii="ＭＳ ゴシック" w:eastAsia="ＭＳ ゴシック" w:hAnsi="ＭＳ ゴシック" w:cs="ＭＳ Ｐゴシック"/>
          <w:kern w:val="0"/>
          <w:sz w:val="22"/>
          <w:szCs w:val="21"/>
        </w:rPr>
      </w:pPr>
      <w:r w:rsidRPr="00D3453B">
        <w:rPr>
          <w:rFonts w:ascii="ＭＳ ゴシック" w:eastAsia="ＭＳ ゴシック" w:hAnsi="ＭＳ ゴシック" w:cs="ＭＳ Ｐゴシック" w:hint="eastAsia"/>
          <w:kern w:val="0"/>
          <w:sz w:val="22"/>
          <w:szCs w:val="21"/>
        </w:rPr>
        <w:t xml:space="preserve">３．現代中国の未婚者の家族形成に関する意識　</w:t>
      </w:r>
    </w:p>
    <w:p w:rsidR="00D3453B" w:rsidRPr="00D3453B" w:rsidRDefault="00D3453B" w:rsidP="00347EE0">
      <w:pPr>
        <w:tabs>
          <w:tab w:val="left" w:pos="5985"/>
        </w:tabs>
        <w:spacing w:line="380" w:lineRule="exact"/>
        <w:ind w:leftChars="1400" w:left="3897" w:hangingChars="500" w:hanging="1062"/>
        <w:rPr>
          <w:rFonts w:ascii="ＭＳ ゴシック" w:eastAsia="ＭＳ ゴシック" w:hAnsi="ＭＳ ゴシック" w:cs="ＭＳ Ｐゴシック"/>
          <w:kern w:val="0"/>
          <w:sz w:val="22"/>
          <w:szCs w:val="21"/>
        </w:rPr>
      </w:pPr>
      <w:r w:rsidRPr="00D3453B">
        <w:rPr>
          <w:rFonts w:ascii="ＭＳ ゴシック" w:eastAsia="ＭＳ ゴシック" w:hAnsi="ＭＳ ゴシック" w:cs="ＭＳ Ｐゴシック" w:hint="eastAsia"/>
          <w:kern w:val="0"/>
          <w:sz w:val="22"/>
          <w:szCs w:val="21"/>
        </w:rPr>
        <w:t>―結婚・出産観を中心に―</w:t>
      </w:r>
    </w:p>
    <w:p w:rsidR="00D3453B" w:rsidRPr="00D3453B" w:rsidRDefault="00D3453B" w:rsidP="00347EE0">
      <w:pPr>
        <w:tabs>
          <w:tab w:val="left" w:pos="5985"/>
        </w:tabs>
        <w:spacing w:line="380" w:lineRule="exact"/>
        <w:ind w:firstLineChars="300" w:firstLine="637"/>
        <w:rPr>
          <w:rFonts w:ascii="ＭＳ ゴシック" w:eastAsia="ＭＳ ゴシック" w:hAnsi="ＭＳ ゴシック" w:cs="ＭＳ Ｐゴシック"/>
          <w:kern w:val="0"/>
          <w:sz w:val="22"/>
          <w:szCs w:val="21"/>
        </w:rPr>
      </w:pPr>
      <w:r w:rsidRPr="00D3453B">
        <w:rPr>
          <w:rFonts w:ascii="ＭＳ ゴシック" w:eastAsia="ＭＳ ゴシック" w:hAnsi="ＭＳ ゴシック" w:cs="ＭＳ Ｐゴシック" w:hint="eastAsia"/>
          <w:kern w:val="0"/>
          <w:sz w:val="22"/>
          <w:szCs w:val="21"/>
        </w:rPr>
        <w:t xml:space="preserve">郭　朕潔　</w:t>
      </w:r>
      <w:r w:rsidRPr="00D3453B">
        <w:rPr>
          <w:rFonts w:ascii="ＭＳ ゴシック" w:eastAsia="ＭＳ ゴシック" w:hAnsi="ＭＳ ゴシック" w:cs="Times New Roman" w:hint="eastAsia"/>
          <w:sz w:val="22"/>
        </w:rPr>
        <w:t>（</w:t>
      </w:r>
      <w:r w:rsidRPr="00D3453B">
        <w:rPr>
          <w:rFonts w:ascii="ＭＳ ゴシック" w:eastAsia="ＭＳ ゴシック" w:hAnsi="ＭＳ ゴシック" w:cs="ＭＳ Ｐゴシック" w:hint="eastAsia"/>
          <w:kern w:val="0"/>
          <w:sz w:val="22"/>
          <w:szCs w:val="21"/>
        </w:rPr>
        <w:t xml:space="preserve">奈良女子大学・院) </w:t>
      </w:r>
    </w:p>
    <w:p w:rsidR="00D3453B" w:rsidRPr="00D3453B" w:rsidRDefault="00D3453B" w:rsidP="00347EE0">
      <w:pPr>
        <w:tabs>
          <w:tab w:val="left" w:pos="5985"/>
        </w:tabs>
        <w:spacing w:line="380" w:lineRule="exact"/>
        <w:rPr>
          <w:rFonts w:ascii="ＭＳ ゴシック" w:eastAsia="ＭＳ ゴシック" w:hAnsi="ＭＳ ゴシック" w:cs="ＭＳ Ｐゴシック"/>
          <w:kern w:val="0"/>
          <w:sz w:val="22"/>
          <w:szCs w:val="21"/>
        </w:rPr>
      </w:pPr>
    </w:p>
    <w:p w:rsidR="00D3453B" w:rsidRPr="00D3453B" w:rsidRDefault="00D3453B" w:rsidP="00347EE0">
      <w:pPr>
        <w:tabs>
          <w:tab w:val="left" w:pos="5985"/>
        </w:tabs>
        <w:spacing w:line="380" w:lineRule="exact"/>
        <w:rPr>
          <w:rFonts w:ascii="ＭＳ ゴシック" w:eastAsia="ＭＳ ゴシック" w:hAnsi="ＭＳ ゴシック" w:cs="ＭＳ Ｐゴシック"/>
          <w:kern w:val="0"/>
          <w:sz w:val="22"/>
          <w:szCs w:val="21"/>
        </w:rPr>
      </w:pPr>
      <w:r w:rsidRPr="00D3453B">
        <w:rPr>
          <w:rFonts w:ascii="ＭＳ ゴシック" w:eastAsia="ＭＳ ゴシック" w:hAnsi="ＭＳ ゴシック" w:cs="ＭＳ Ｐゴシック" w:hint="eastAsia"/>
          <w:kern w:val="0"/>
          <w:sz w:val="22"/>
          <w:szCs w:val="21"/>
        </w:rPr>
        <w:t>４．共働き夫婦の家計と夫婦関係</w:t>
      </w:r>
    </w:p>
    <w:p w:rsidR="00D3453B" w:rsidRPr="00D3453B" w:rsidRDefault="00D3453B" w:rsidP="00347EE0">
      <w:pPr>
        <w:tabs>
          <w:tab w:val="left" w:pos="5985"/>
        </w:tabs>
        <w:spacing w:line="380" w:lineRule="exact"/>
        <w:rPr>
          <w:rFonts w:ascii="ＭＳ ゴシック" w:eastAsia="ＭＳ ゴシック" w:hAnsi="ＭＳ ゴシック" w:cs="ＭＳ Ｐゴシック"/>
          <w:kern w:val="0"/>
          <w:sz w:val="22"/>
          <w:szCs w:val="21"/>
        </w:rPr>
      </w:pPr>
      <w:r w:rsidRPr="00D3453B">
        <w:rPr>
          <w:rFonts w:ascii="ＭＳ ゴシック" w:eastAsia="ＭＳ ゴシック" w:hAnsi="ＭＳ ゴシック" w:cs="ＭＳ Ｐゴシック" w:hint="eastAsia"/>
          <w:kern w:val="0"/>
          <w:sz w:val="22"/>
          <w:szCs w:val="21"/>
        </w:rPr>
        <w:t xml:space="preserve">　　　鈴木　富美子　</w:t>
      </w:r>
      <w:r w:rsidRPr="00D3453B">
        <w:rPr>
          <w:rFonts w:ascii="ＭＳ ゴシック" w:eastAsia="ＭＳ ゴシック" w:hAnsi="ＭＳ ゴシック" w:cs="Times New Roman" w:hint="eastAsia"/>
          <w:sz w:val="22"/>
        </w:rPr>
        <w:t>（</w:t>
      </w:r>
      <w:r w:rsidRPr="00D3453B">
        <w:rPr>
          <w:rFonts w:ascii="ＭＳ ゴシック" w:eastAsia="ＭＳ ゴシック" w:hAnsi="ＭＳ ゴシック" w:cs="ＭＳ Ｐゴシック" w:hint="eastAsia"/>
          <w:kern w:val="0"/>
          <w:sz w:val="22"/>
          <w:szCs w:val="21"/>
        </w:rPr>
        <w:t>東京大学）</w:t>
      </w:r>
    </w:p>
    <w:p w:rsidR="00D3453B" w:rsidRPr="00D3453B" w:rsidRDefault="00D3453B" w:rsidP="00347EE0">
      <w:pPr>
        <w:tabs>
          <w:tab w:val="left" w:pos="5985"/>
        </w:tabs>
        <w:spacing w:line="380" w:lineRule="exact"/>
        <w:rPr>
          <w:rFonts w:ascii="ＭＳ ゴシック" w:eastAsia="ＭＳ ゴシック" w:hAnsi="ＭＳ ゴシック" w:cs="ＭＳ Ｐゴシック"/>
          <w:b/>
          <w:kern w:val="0"/>
          <w:sz w:val="22"/>
          <w:szCs w:val="21"/>
        </w:rPr>
      </w:pPr>
    </w:p>
    <w:p w:rsidR="00D3453B" w:rsidRPr="00D3453B" w:rsidRDefault="00D3453B" w:rsidP="00347EE0">
      <w:pPr>
        <w:widowControl w:val="0"/>
        <w:autoSpaceDE w:val="0"/>
        <w:autoSpaceDN w:val="0"/>
        <w:adjustRightInd w:val="0"/>
        <w:spacing w:line="380" w:lineRule="exact"/>
        <w:jc w:val="both"/>
        <w:rPr>
          <w:rFonts w:ascii="ＭＳ ゴシック" w:eastAsia="ＭＳ ゴシック" w:hAnsi="ＭＳ ゴシック" w:cs="ＭＳ 明朝"/>
          <w:b/>
          <w:kern w:val="0"/>
          <w:sz w:val="24"/>
          <w:szCs w:val="24"/>
        </w:rPr>
      </w:pPr>
      <w:r w:rsidRPr="00D3453B">
        <w:rPr>
          <w:rFonts w:ascii="ＭＳ ゴシック" w:eastAsia="ＭＳ ゴシック" w:hAnsi="ＭＳ ゴシック" w:cs="ＭＳ 明朝" w:hint="eastAsia"/>
          <w:b/>
          <w:kern w:val="0"/>
          <w:sz w:val="24"/>
          <w:szCs w:val="24"/>
        </w:rPr>
        <w:t>【休憩】10時40分　～　10時45分</w:t>
      </w:r>
    </w:p>
    <w:p w:rsidR="00D3453B" w:rsidRPr="00D3453B" w:rsidRDefault="00D3453B" w:rsidP="00347EE0">
      <w:pPr>
        <w:widowControl w:val="0"/>
        <w:autoSpaceDE w:val="0"/>
        <w:autoSpaceDN w:val="0"/>
        <w:adjustRightInd w:val="0"/>
        <w:spacing w:line="380" w:lineRule="exact"/>
        <w:ind w:leftChars="1997" w:left="4043" w:firstLineChars="300" w:firstLine="610"/>
        <w:jc w:val="both"/>
        <w:rPr>
          <w:rFonts w:ascii="ＭＳ ゴシック" w:eastAsia="ＭＳ ゴシック" w:hAnsi="ＭＳ ゴシック" w:cs="ＭＳ 明朝"/>
          <w:b/>
          <w:kern w:val="0"/>
          <w:szCs w:val="21"/>
        </w:rPr>
      </w:pPr>
    </w:p>
    <w:p w:rsidR="00D3453B" w:rsidRPr="00D3453B" w:rsidRDefault="00D3453B" w:rsidP="00347EE0">
      <w:pPr>
        <w:widowControl w:val="0"/>
        <w:autoSpaceDE w:val="0"/>
        <w:autoSpaceDN w:val="0"/>
        <w:adjustRightInd w:val="0"/>
        <w:spacing w:line="380" w:lineRule="exact"/>
        <w:ind w:leftChars="1997" w:left="4043" w:firstLineChars="300" w:firstLine="610"/>
        <w:jc w:val="both"/>
        <w:rPr>
          <w:rFonts w:ascii="ＭＳ ゴシック" w:eastAsia="ＭＳ ゴシック" w:hAnsi="ＭＳ ゴシック" w:cs="ＭＳ 明朝"/>
          <w:b/>
          <w:kern w:val="0"/>
          <w:szCs w:val="21"/>
        </w:rPr>
      </w:pPr>
      <w:r w:rsidRPr="00D3453B">
        <w:rPr>
          <w:rFonts w:ascii="ＭＳ ゴシック" w:eastAsia="ＭＳ ゴシック" w:hAnsi="ＭＳ ゴシック" w:cs="ＭＳ 明朝" w:hint="eastAsia"/>
          <w:b/>
          <w:kern w:val="0"/>
          <w:szCs w:val="21"/>
        </w:rPr>
        <w:t>座長：</w:t>
      </w:r>
      <w:r w:rsidRPr="00D3453B">
        <w:rPr>
          <w:rFonts w:ascii="ＭＳ ゴシック" w:eastAsia="ＭＳ ゴシック" w:hAnsi="ＭＳ ゴシック" w:cs="ＭＳ Ｐゴシック" w:hint="eastAsia"/>
          <w:b/>
          <w:kern w:val="0"/>
          <w:szCs w:val="21"/>
        </w:rPr>
        <w:t>山下　亜紀子　(九州大学)</w:t>
      </w:r>
    </w:p>
    <w:p w:rsidR="00D3453B" w:rsidRPr="00D3453B" w:rsidRDefault="00D3453B" w:rsidP="00347EE0">
      <w:pPr>
        <w:widowControl w:val="0"/>
        <w:autoSpaceDE w:val="0"/>
        <w:autoSpaceDN w:val="0"/>
        <w:adjustRightInd w:val="0"/>
        <w:spacing w:line="380" w:lineRule="exact"/>
        <w:ind w:leftChars="1997" w:left="4043" w:firstLineChars="300" w:firstLine="610"/>
        <w:jc w:val="both"/>
        <w:rPr>
          <w:rFonts w:ascii="ＭＳ ゴシック" w:eastAsia="ＭＳ ゴシック" w:hAnsi="ＭＳ ゴシック" w:cs="ＭＳ 明朝"/>
          <w:b/>
          <w:kern w:val="0"/>
          <w:szCs w:val="21"/>
        </w:rPr>
      </w:pPr>
    </w:p>
    <w:p w:rsidR="00D3453B" w:rsidRPr="00D3453B" w:rsidRDefault="00D3453B" w:rsidP="00347EE0">
      <w:pPr>
        <w:widowControl w:val="0"/>
        <w:autoSpaceDE w:val="0"/>
        <w:autoSpaceDN w:val="0"/>
        <w:adjustRightInd w:val="0"/>
        <w:spacing w:line="380" w:lineRule="exact"/>
        <w:ind w:left="2632" w:hangingChars="1300" w:hanging="2632"/>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５．育児を取り巻く現状と「乳児家庭全戸訪問事業」の意義</w:t>
      </w:r>
    </w:p>
    <w:p w:rsidR="00D3453B" w:rsidRPr="00D3453B" w:rsidRDefault="00D3453B" w:rsidP="00347EE0">
      <w:pPr>
        <w:widowControl w:val="0"/>
        <w:autoSpaceDE w:val="0"/>
        <w:autoSpaceDN w:val="0"/>
        <w:adjustRightInd w:val="0"/>
        <w:spacing w:line="380" w:lineRule="exact"/>
        <w:ind w:left="2632" w:hangingChars="1300" w:hanging="2632"/>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 xml:space="preserve">　　　　　　　　　　　　　　</w:t>
      </w:r>
      <w:r w:rsidRPr="00D3453B">
        <w:rPr>
          <w:rFonts w:ascii="ＭＳ ゴシック" w:eastAsia="ＭＳ ゴシック" w:hAnsi="ＭＳ ゴシック" w:cs="ＭＳ Ｐゴシック" w:hint="eastAsia"/>
          <w:kern w:val="0"/>
          <w:szCs w:val="21"/>
        </w:rPr>
        <w:t>―</w:t>
      </w:r>
      <w:r w:rsidRPr="00D3453B">
        <w:rPr>
          <w:rFonts w:ascii="ＭＳ ゴシック" w:eastAsia="ＭＳ ゴシック" w:hAnsi="ＭＳ ゴシック" w:cs="ＭＳ 明朝" w:hint="eastAsia"/>
          <w:kern w:val="0"/>
          <w:szCs w:val="21"/>
        </w:rPr>
        <w:t>Ａ市における訪問事業実施者と母親の認識から</w:t>
      </w:r>
      <w:r w:rsidRPr="00D3453B">
        <w:rPr>
          <w:rFonts w:ascii="ＭＳ ゴシック" w:eastAsia="ＭＳ ゴシック" w:hAnsi="ＭＳ ゴシック" w:cs="ＭＳ Ｐゴシック" w:hint="eastAsia"/>
          <w:kern w:val="0"/>
          <w:szCs w:val="21"/>
        </w:rPr>
        <w:t>―</w:t>
      </w:r>
      <w:r w:rsidRPr="00D3453B">
        <w:rPr>
          <w:rFonts w:ascii="ＭＳ ゴシック" w:eastAsia="ＭＳ ゴシック" w:hAnsi="ＭＳ ゴシック" w:cs="ＭＳ 明朝" w:hint="eastAsia"/>
          <w:kern w:val="0"/>
          <w:szCs w:val="21"/>
        </w:rPr>
        <w:t xml:space="preserve">　</w:t>
      </w:r>
    </w:p>
    <w:p w:rsidR="00D3453B" w:rsidRPr="00D3453B" w:rsidRDefault="00D3453B" w:rsidP="00347EE0">
      <w:pPr>
        <w:widowControl w:val="0"/>
        <w:autoSpaceDE w:val="0"/>
        <w:autoSpaceDN w:val="0"/>
        <w:adjustRightInd w:val="0"/>
        <w:spacing w:line="380" w:lineRule="exact"/>
        <w:ind w:firstLineChars="300" w:firstLine="607"/>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永田　阿子　（奈良女子大学・院)</w:t>
      </w:r>
    </w:p>
    <w:p w:rsidR="00D3453B" w:rsidRPr="00D3453B" w:rsidRDefault="00D3453B" w:rsidP="00347EE0">
      <w:pPr>
        <w:widowControl w:val="0"/>
        <w:autoSpaceDE w:val="0"/>
        <w:autoSpaceDN w:val="0"/>
        <w:adjustRightInd w:val="0"/>
        <w:spacing w:line="380" w:lineRule="exact"/>
        <w:jc w:val="both"/>
        <w:rPr>
          <w:rFonts w:ascii="ＭＳ ゴシック" w:eastAsia="ＭＳ ゴシック" w:hAnsi="ＭＳ ゴシック" w:cs="ＭＳ 明朝"/>
          <w:kern w:val="0"/>
          <w:szCs w:val="21"/>
        </w:rPr>
      </w:pPr>
    </w:p>
    <w:p w:rsidR="00D3453B" w:rsidRPr="00D3453B" w:rsidRDefault="00D3453B" w:rsidP="00347EE0">
      <w:pPr>
        <w:widowControl w:val="0"/>
        <w:autoSpaceDE w:val="0"/>
        <w:autoSpaceDN w:val="0"/>
        <w:adjustRightInd w:val="0"/>
        <w:spacing w:line="380" w:lineRule="exact"/>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６．養子縁組の減少と社会保障の拡大</w:t>
      </w:r>
    </w:p>
    <w:p w:rsidR="00D3453B" w:rsidRPr="00D3453B" w:rsidRDefault="00D3453B" w:rsidP="00347EE0">
      <w:pPr>
        <w:widowControl w:val="0"/>
        <w:autoSpaceDE w:val="0"/>
        <w:autoSpaceDN w:val="0"/>
        <w:adjustRightInd w:val="0"/>
        <w:spacing w:line="380" w:lineRule="exact"/>
        <w:ind w:firstLineChars="300" w:firstLine="607"/>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bCs/>
          <w:kern w:val="0"/>
          <w:szCs w:val="21"/>
        </w:rPr>
        <w:t xml:space="preserve">湯沢　雍彦　</w:t>
      </w:r>
      <w:r w:rsidRPr="00D3453B">
        <w:rPr>
          <w:rFonts w:ascii="ＭＳ ゴシック" w:eastAsia="ＭＳ ゴシック" w:hAnsi="ＭＳ ゴシック" w:cs="ＭＳ 明朝" w:hint="eastAsia"/>
          <w:kern w:val="0"/>
          <w:szCs w:val="21"/>
        </w:rPr>
        <w:t>（</w:t>
      </w:r>
      <w:r w:rsidRPr="00D3453B">
        <w:rPr>
          <w:rFonts w:ascii="ＭＳ ゴシック" w:eastAsia="ＭＳ ゴシック" w:hAnsi="ＭＳ ゴシック" w:cs="ＭＳ 明朝" w:hint="eastAsia"/>
          <w:bCs/>
          <w:kern w:val="0"/>
          <w:szCs w:val="21"/>
        </w:rPr>
        <w:t>元・お茶の水女子大学）</w:t>
      </w:r>
    </w:p>
    <w:p w:rsidR="00D3453B" w:rsidRPr="00D3453B" w:rsidRDefault="00D3453B" w:rsidP="00347EE0">
      <w:pPr>
        <w:widowControl w:val="0"/>
        <w:autoSpaceDE w:val="0"/>
        <w:autoSpaceDN w:val="0"/>
        <w:adjustRightInd w:val="0"/>
        <w:spacing w:line="380" w:lineRule="exact"/>
        <w:jc w:val="both"/>
        <w:rPr>
          <w:rFonts w:ascii="ＭＳ ゴシック" w:eastAsia="ＭＳ ゴシック" w:hAnsi="ＭＳ ゴシック" w:cs="ＭＳ 明朝"/>
          <w:kern w:val="0"/>
          <w:szCs w:val="21"/>
        </w:rPr>
      </w:pPr>
    </w:p>
    <w:p w:rsidR="00D3453B" w:rsidRPr="00D3453B" w:rsidRDefault="00D3453B" w:rsidP="00347EE0">
      <w:pPr>
        <w:widowControl w:val="0"/>
        <w:autoSpaceDE w:val="0"/>
        <w:autoSpaceDN w:val="0"/>
        <w:adjustRightInd w:val="0"/>
        <w:spacing w:line="380" w:lineRule="exact"/>
        <w:jc w:val="both"/>
        <w:rPr>
          <w:rFonts w:ascii="ＭＳ ゴシック" w:eastAsia="ＭＳ ゴシック" w:hAnsi="ＭＳ ゴシック" w:cs="ＭＳ 明朝"/>
          <w:kern w:val="0"/>
          <w:szCs w:val="21"/>
        </w:rPr>
      </w:pPr>
      <w:r w:rsidRPr="00D3453B">
        <w:rPr>
          <w:rFonts w:ascii="ＭＳ ゴシック" w:eastAsia="ＭＳ ゴシック" w:hAnsi="ＭＳ ゴシック" w:cs="ＭＳ 明朝" w:hint="eastAsia"/>
          <w:kern w:val="0"/>
          <w:szCs w:val="21"/>
        </w:rPr>
        <w:t>７．「一人っ子政策」から「二人っ子政策」へ</w:t>
      </w:r>
    </w:p>
    <w:p w:rsidR="00D3453B" w:rsidRPr="00D3453B" w:rsidRDefault="00D3453B" w:rsidP="00347EE0">
      <w:pPr>
        <w:widowControl w:val="0"/>
        <w:autoSpaceDE w:val="0"/>
        <w:autoSpaceDN w:val="0"/>
        <w:adjustRightInd w:val="0"/>
        <w:spacing w:line="380" w:lineRule="exact"/>
        <w:ind w:firstLineChars="1400" w:firstLine="2835"/>
        <w:jc w:val="both"/>
        <w:rPr>
          <w:rFonts w:ascii="ＭＳ ゴシック" w:eastAsia="ＭＳ ゴシック" w:hAnsi="ＭＳ ゴシック" w:cs="ＭＳ 明朝"/>
          <w:bCs/>
          <w:kern w:val="0"/>
          <w:szCs w:val="21"/>
        </w:rPr>
      </w:pPr>
      <w:r w:rsidRPr="00D3453B">
        <w:rPr>
          <w:rFonts w:ascii="ＭＳ ゴシック" w:eastAsia="ＭＳ ゴシック" w:hAnsi="ＭＳ ゴシック" w:cs="ＭＳ 明朝" w:hint="eastAsia"/>
          <w:kern w:val="0"/>
          <w:szCs w:val="21"/>
        </w:rPr>
        <w:t>―中国女性の出産をめぐる意識について―</w:t>
      </w:r>
    </w:p>
    <w:p w:rsidR="00D3453B" w:rsidRPr="00D3453B" w:rsidRDefault="00D3453B" w:rsidP="00347EE0">
      <w:pPr>
        <w:widowControl w:val="0"/>
        <w:autoSpaceDE w:val="0"/>
        <w:autoSpaceDN w:val="0"/>
        <w:adjustRightInd w:val="0"/>
        <w:spacing w:line="380" w:lineRule="exact"/>
        <w:ind w:firstLineChars="300" w:firstLine="607"/>
        <w:jc w:val="both"/>
        <w:rPr>
          <w:rFonts w:ascii="ＭＳ ゴシック" w:eastAsia="ＭＳ ゴシック" w:hAnsi="ＭＳ ゴシック" w:cs="ＭＳ 明朝"/>
          <w:bCs/>
          <w:kern w:val="0"/>
          <w:szCs w:val="21"/>
        </w:rPr>
      </w:pPr>
      <w:r w:rsidRPr="00D3453B">
        <w:rPr>
          <w:rFonts w:ascii="ＭＳ ゴシック" w:eastAsia="ＭＳ ゴシック" w:hAnsi="ＭＳ ゴシック" w:cs="ＭＳ 明朝" w:hint="eastAsia"/>
          <w:bCs/>
          <w:kern w:val="0"/>
          <w:szCs w:val="21"/>
        </w:rPr>
        <w:t xml:space="preserve">郭　進　</w:t>
      </w:r>
      <w:r w:rsidRPr="00D3453B">
        <w:rPr>
          <w:rFonts w:ascii="ＭＳ ゴシック" w:eastAsia="ＭＳ ゴシック" w:hAnsi="ＭＳ ゴシック" w:cs="ＭＳ 明朝" w:hint="eastAsia"/>
          <w:kern w:val="0"/>
          <w:szCs w:val="21"/>
        </w:rPr>
        <w:t>（</w:t>
      </w:r>
      <w:r w:rsidRPr="00D3453B">
        <w:rPr>
          <w:rFonts w:ascii="ＭＳ ゴシック" w:eastAsia="ＭＳ ゴシック" w:hAnsi="ＭＳ ゴシック" w:cs="ＭＳ 明朝" w:hint="eastAsia"/>
          <w:bCs/>
          <w:kern w:val="0"/>
          <w:szCs w:val="21"/>
        </w:rPr>
        <w:t>奈良女子大学・院)</w:t>
      </w:r>
    </w:p>
    <w:p w:rsidR="00D3453B" w:rsidRDefault="00D3453B" w:rsidP="00D3453B">
      <w:pPr>
        <w:widowControl w:val="0"/>
        <w:wordWrap w:val="0"/>
        <w:autoSpaceDE w:val="0"/>
        <w:autoSpaceDN w:val="0"/>
        <w:adjustRightInd w:val="0"/>
        <w:spacing w:line="333" w:lineRule="exact"/>
        <w:jc w:val="both"/>
        <w:rPr>
          <w:rFonts w:ascii="ＭＳ ゴシック" w:eastAsia="ＭＳ ゴシック" w:hAnsi="ＭＳ ゴシック" w:cs="ＭＳ 明朝"/>
          <w:kern w:val="0"/>
          <w:szCs w:val="21"/>
        </w:rPr>
      </w:pPr>
    </w:p>
    <w:p w:rsidR="00336D32" w:rsidRPr="00D3453B" w:rsidRDefault="00336D32" w:rsidP="00D3453B">
      <w:pPr>
        <w:widowControl w:val="0"/>
        <w:wordWrap w:val="0"/>
        <w:autoSpaceDE w:val="0"/>
        <w:autoSpaceDN w:val="0"/>
        <w:adjustRightInd w:val="0"/>
        <w:spacing w:line="333" w:lineRule="exact"/>
        <w:jc w:val="both"/>
        <w:rPr>
          <w:rFonts w:ascii="ＭＳ ゴシック" w:eastAsia="ＭＳ ゴシック" w:hAnsi="ＭＳ ゴシック" w:cs="ＭＳ 明朝"/>
          <w:kern w:val="0"/>
          <w:szCs w:val="21"/>
        </w:rPr>
      </w:pPr>
    </w:p>
    <w:p w:rsidR="00D3453B" w:rsidRPr="00D3453B" w:rsidRDefault="00D3453B" w:rsidP="00D3453B">
      <w:pPr>
        <w:widowControl w:val="0"/>
        <w:wordWrap w:val="0"/>
        <w:autoSpaceDE w:val="0"/>
        <w:autoSpaceDN w:val="0"/>
        <w:adjustRightInd w:val="0"/>
        <w:spacing w:line="333" w:lineRule="exact"/>
        <w:jc w:val="both"/>
        <w:rPr>
          <w:rFonts w:ascii="Times New Roman" w:eastAsia="ＭＳ 明朝" w:hAnsi="Times New Roman" w:cs="ＭＳ 明朝"/>
          <w:b/>
          <w:kern w:val="0"/>
          <w:szCs w:val="21"/>
        </w:rPr>
      </w:pPr>
    </w:p>
    <w:p w:rsidR="00D3453B" w:rsidRPr="00D3453B" w:rsidRDefault="00D3453B" w:rsidP="00D3453B">
      <w:pPr>
        <w:widowControl w:val="0"/>
        <w:wordWrap w:val="0"/>
        <w:autoSpaceDE w:val="0"/>
        <w:autoSpaceDN w:val="0"/>
        <w:adjustRightInd w:val="0"/>
        <w:spacing w:line="333" w:lineRule="exact"/>
        <w:jc w:val="both"/>
        <w:rPr>
          <w:rFonts w:ascii="Times New Roman" w:eastAsia="ＭＳ 明朝" w:hAnsi="Times New Roman" w:cs="ＭＳ 明朝"/>
          <w:b/>
          <w:kern w:val="0"/>
          <w:szCs w:val="21"/>
        </w:rPr>
      </w:pPr>
    </w:p>
    <w:p w:rsidR="00D3453B" w:rsidRPr="00D3453B" w:rsidRDefault="00FB4FC4" w:rsidP="00D3453B">
      <w:pPr>
        <w:widowControl w:val="0"/>
        <w:wordWrap w:val="0"/>
        <w:autoSpaceDE w:val="0"/>
        <w:autoSpaceDN w:val="0"/>
        <w:adjustRightInd w:val="0"/>
        <w:spacing w:line="333" w:lineRule="exact"/>
        <w:jc w:val="center"/>
        <w:rPr>
          <w:rFonts w:ascii="HG丸ｺﾞｼｯｸM-PRO" w:eastAsia="HG丸ｺﾞｼｯｸM-PRO" w:hAnsi="HG丸ｺﾞｼｯｸM-PRO" w:cs="ＭＳ 明朝"/>
          <w:b/>
          <w:kern w:val="0"/>
          <w:sz w:val="32"/>
          <w:szCs w:val="32"/>
        </w:rPr>
      </w:pPr>
      <w:r>
        <w:rPr>
          <w:rFonts w:ascii="HG丸ｺﾞｼｯｸM-PRO" w:eastAsia="HG丸ｺﾞｼｯｸM-PRO" w:hAnsi="HG丸ｺﾞｼｯｸM-PRO" w:cs="ＭＳ 明朝" w:hint="eastAsia"/>
          <w:b/>
          <w:kern w:val="0"/>
          <w:sz w:val="32"/>
          <w:szCs w:val="32"/>
        </w:rPr>
        <w:t xml:space="preserve">　　　　　　　</w:t>
      </w:r>
      <w:r w:rsidR="00D3453B" w:rsidRPr="00D3453B">
        <w:rPr>
          <w:rFonts w:ascii="HG丸ｺﾞｼｯｸM-PRO" w:eastAsia="HG丸ｺﾞｼｯｸM-PRO" w:hAnsi="HG丸ｺﾞｼｯｸM-PRO" w:cs="ＭＳ 明朝" w:hint="eastAsia"/>
          <w:b/>
          <w:kern w:val="0"/>
          <w:sz w:val="32"/>
          <w:szCs w:val="32"/>
        </w:rPr>
        <w:t>&lt;シンポジストのご紹介&gt;</w:t>
      </w:r>
      <w:r w:rsidR="00D3453B" w:rsidRPr="00D3453B">
        <w:rPr>
          <w:rFonts w:ascii="HG丸ｺﾞｼｯｸM-PRO" w:eastAsia="HG丸ｺﾞｼｯｸM-PRO" w:hAnsi="HG丸ｺﾞｼｯｸM-PRO" w:cs="ＭＳ 明朝"/>
          <w:b/>
          <w:kern w:val="0"/>
          <w:sz w:val="32"/>
          <w:szCs w:val="32"/>
        </w:rPr>
        <w:t xml:space="preserve"> </w:t>
      </w:r>
      <w:r>
        <w:rPr>
          <w:rFonts w:ascii="HG丸ｺﾞｼｯｸM-PRO" w:eastAsia="HG丸ｺﾞｼｯｸM-PRO" w:hAnsi="HG丸ｺﾞｼｯｸM-PRO" w:cs="ＭＳ 明朝" w:hint="eastAsia"/>
          <w:b/>
          <w:kern w:val="0"/>
          <w:sz w:val="32"/>
          <w:szCs w:val="32"/>
        </w:rPr>
        <w:t xml:space="preserve">　　　　　</w:t>
      </w:r>
      <w:r w:rsidRPr="00FB4FC4">
        <w:rPr>
          <w:rFonts w:asciiTheme="minorEastAsia" w:hAnsiTheme="minorEastAsia" w:cs="ＭＳ 明朝" w:hint="eastAsia"/>
          <w:b/>
          <w:kern w:val="0"/>
          <w:sz w:val="22"/>
        </w:rPr>
        <w:t>敬称略</w:t>
      </w:r>
    </w:p>
    <w:p w:rsidR="00D3453B" w:rsidRPr="00D3453B" w:rsidRDefault="00D3453B" w:rsidP="00D3453B">
      <w:pPr>
        <w:widowControl w:val="0"/>
        <w:wordWrap w:val="0"/>
        <w:autoSpaceDE w:val="0"/>
        <w:autoSpaceDN w:val="0"/>
        <w:adjustRightInd w:val="0"/>
        <w:spacing w:line="333" w:lineRule="exact"/>
        <w:jc w:val="center"/>
        <w:rPr>
          <w:rFonts w:ascii="HG丸ｺﾞｼｯｸM-PRO" w:eastAsia="HG丸ｺﾞｼｯｸM-PRO" w:hAnsi="HG丸ｺﾞｼｯｸM-PRO" w:cs="ＭＳ 明朝"/>
          <w:b/>
          <w:kern w:val="0"/>
          <w:sz w:val="28"/>
          <w:szCs w:val="28"/>
        </w:rPr>
      </w:pPr>
    </w:p>
    <w:p w:rsidR="000530EF" w:rsidRDefault="000530EF" w:rsidP="000530EF">
      <w:pPr>
        <w:spacing w:line="240" w:lineRule="auto"/>
      </w:pPr>
    </w:p>
    <w:p w:rsidR="000530EF" w:rsidRPr="00BC0575" w:rsidRDefault="000530EF" w:rsidP="000530EF">
      <w:pPr>
        <w:spacing w:line="240" w:lineRule="auto"/>
        <w:rPr>
          <w:b/>
        </w:rPr>
      </w:pPr>
      <w:r w:rsidRPr="00BC0575">
        <w:rPr>
          <w:rFonts w:hint="eastAsia"/>
          <w:b/>
        </w:rPr>
        <w:t>沢山美果子（さわやま　みかこ）</w:t>
      </w:r>
    </w:p>
    <w:p w:rsidR="000530EF" w:rsidRDefault="000530EF" w:rsidP="000530EF">
      <w:pPr>
        <w:spacing w:line="240" w:lineRule="auto"/>
      </w:pPr>
      <w:r>
        <w:rPr>
          <w:rFonts w:hint="eastAsia"/>
        </w:rPr>
        <w:t>岡山大学大学院社会文化科学研究科客員研究員　博士（学術）</w:t>
      </w:r>
    </w:p>
    <w:p w:rsidR="000530EF" w:rsidRDefault="000530EF" w:rsidP="000530EF">
      <w:pPr>
        <w:spacing w:line="240" w:lineRule="auto"/>
      </w:pPr>
      <w:r>
        <w:rPr>
          <w:rFonts w:hint="eastAsia"/>
        </w:rPr>
        <w:t>お茶の水女子大学大学院人間文化研究科人間発達学専攻単位修得退学</w:t>
      </w:r>
    </w:p>
    <w:p w:rsidR="000530EF" w:rsidRDefault="000530EF" w:rsidP="000530EF">
      <w:pPr>
        <w:spacing w:line="240" w:lineRule="auto"/>
      </w:pPr>
      <w:r>
        <w:rPr>
          <w:rFonts w:hint="eastAsia"/>
        </w:rPr>
        <w:t>専攻は日本教育思想史、女性史</w:t>
      </w:r>
    </w:p>
    <w:p w:rsidR="000530EF" w:rsidRDefault="000530EF" w:rsidP="000530EF">
      <w:pPr>
        <w:spacing w:line="240" w:lineRule="auto"/>
      </w:pPr>
      <w:r>
        <w:rPr>
          <w:rFonts w:hint="eastAsia"/>
        </w:rPr>
        <w:t>主著に『出産と身体の近世』（</w:t>
      </w:r>
      <w:r>
        <w:rPr>
          <w:rFonts w:hint="eastAsia"/>
        </w:rPr>
        <w:t>1998</w:t>
      </w:r>
      <w:r>
        <w:rPr>
          <w:rFonts w:hint="eastAsia"/>
        </w:rPr>
        <w:t>勁草書房、第</w:t>
      </w:r>
      <w:r>
        <w:rPr>
          <w:rFonts w:hint="eastAsia"/>
        </w:rPr>
        <w:t>14</w:t>
      </w:r>
      <w:r>
        <w:rPr>
          <w:rFonts w:hint="eastAsia"/>
        </w:rPr>
        <w:t>回女性史青山なを賞受賞）、『性と生殖の近世』（</w:t>
      </w:r>
      <w:r>
        <w:rPr>
          <w:rFonts w:hint="eastAsia"/>
        </w:rPr>
        <w:t>2005</w:t>
      </w:r>
      <w:r>
        <w:rPr>
          <w:rFonts w:hint="eastAsia"/>
        </w:rPr>
        <w:t>勁草書房）、『江戸の捨て子たち』（</w:t>
      </w:r>
      <w:r>
        <w:rPr>
          <w:rFonts w:hint="eastAsia"/>
        </w:rPr>
        <w:t>2008</w:t>
      </w:r>
      <w:r>
        <w:rPr>
          <w:rFonts w:hint="eastAsia"/>
        </w:rPr>
        <w:t>吉川弘文館）、『江戸の乳と子ども』（</w:t>
      </w:r>
      <w:r>
        <w:rPr>
          <w:rFonts w:hint="eastAsia"/>
        </w:rPr>
        <w:t>2017</w:t>
      </w:r>
      <w:r>
        <w:rPr>
          <w:rFonts w:hint="eastAsia"/>
        </w:rPr>
        <w:t>吉川弘文館）</w:t>
      </w:r>
    </w:p>
    <w:p w:rsidR="000530EF" w:rsidRDefault="000530EF" w:rsidP="000530EF">
      <w:pPr>
        <w:spacing w:line="240" w:lineRule="auto"/>
      </w:pPr>
    </w:p>
    <w:p w:rsidR="000530EF" w:rsidRDefault="000530EF" w:rsidP="000530EF">
      <w:pPr>
        <w:spacing w:line="240" w:lineRule="auto"/>
      </w:pPr>
    </w:p>
    <w:p w:rsidR="000530EF" w:rsidRPr="00BC0575" w:rsidRDefault="000530EF" w:rsidP="000530EF">
      <w:pPr>
        <w:spacing w:line="240" w:lineRule="auto"/>
        <w:rPr>
          <w:b/>
          <w:szCs w:val="21"/>
        </w:rPr>
      </w:pPr>
      <w:r w:rsidRPr="00BC0575">
        <w:rPr>
          <w:rFonts w:hint="eastAsia"/>
          <w:b/>
          <w:szCs w:val="21"/>
        </w:rPr>
        <w:t>天木志保美（あまきしほみ）</w:t>
      </w:r>
    </w:p>
    <w:p w:rsidR="000530EF" w:rsidRPr="00BC0575" w:rsidRDefault="000530EF" w:rsidP="000530EF">
      <w:pPr>
        <w:spacing w:line="240" w:lineRule="auto"/>
        <w:rPr>
          <w:szCs w:val="21"/>
        </w:rPr>
      </w:pPr>
      <w:r w:rsidRPr="00BC0575">
        <w:rPr>
          <w:rFonts w:hint="eastAsia"/>
          <w:szCs w:val="21"/>
        </w:rPr>
        <w:t>元同志社大学教授</w:t>
      </w:r>
    </w:p>
    <w:p w:rsidR="000530EF" w:rsidRPr="00BC0575" w:rsidRDefault="000530EF" w:rsidP="000530EF">
      <w:pPr>
        <w:spacing w:line="240" w:lineRule="auto"/>
        <w:rPr>
          <w:szCs w:val="21"/>
        </w:rPr>
      </w:pPr>
      <w:r w:rsidRPr="00BC0575">
        <w:rPr>
          <w:rFonts w:hint="eastAsia"/>
          <w:szCs w:val="21"/>
        </w:rPr>
        <w:t>東京大学大学院社会学研究科博士課程中退</w:t>
      </w:r>
    </w:p>
    <w:p w:rsidR="000530EF" w:rsidRPr="00BC0575" w:rsidRDefault="000530EF" w:rsidP="000530EF">
      <w:pPr>
        <w:spacing w:line="240" w:lineRule="auto"/>
        <w:rPr>
          <w:szCs w:val="21"/>
        </w:rPr>
      </w:pPr>
      <w:r w:rsidRPr="00BC0575">
        <w:rPr>
          <w:rFonts w:hint="eastAsia"/>
          <w:szCs w:val="21"/>
        </w:rPr>
        <w:t>同志社大学文学部、文学研究科教授を経て</w:t>
      </w:r>
      <w:r w:rsidRPr="00BC0575">
        <w:rPr>
          <w:rFonts w:hint="eastAsia"/>
          <w:szCs w:val="21"/>
        </w:rPr>
        <w:t>2000</w:t>
      </w:r>
      <w:r w:rsidRPr="00BC0575">
        <w:rPr>
          <w:rFonts w:hint="eastAsia"/>
          <w:szCs w:val="21"/>
        </w:rPr>
        <w:t>年に退職</w:t>
      </w:r>
    </w:p>
    <w:p w:rsidR="000530EF" w:rsidRPr="00BC0575" w:rsidRDefault="000530EF" w:rsidP="000530EF">
      <w:pPr>
        <w:spacing w:line="240" w:lineRule="auto"/>
        <w:rPr>
          <w:szCs w:val="21"/>
        </w:rPr>
      </w:pPr>
      <w:r w:rsidRPr="00BC0575">
        <w:rPr>
          <w:rFonts w:hint="eastAsia"/>
          <w:szCs w:val="21"/>
        </w:rPr>
        <w:t>専攻は家族社会学</w:t>
      </w:r>
    </w:p>
    <w:p w:rsidR="000530EF" w:rsidRPr="00BC0575" w:rsidRDefault="000530EF" w:rsidP="000530EF">
      <w:pPr>
        <w:spacing w:line="240" w:lineRule="auto"/>
        <w:rPr>
          <w:szCs w:val="21"/>
        </w:rPr>
      </w:pPr>
      <w:r w:rsidRPr="00BC0575">
        <w:rPr>
          <w:szCs w:val="21"/>
        </w:rPr>
        <w:t>主著に『ケアと社交の社会学</w:t>
      </w:r>
      <w:r w:rsidRPr="00BC0575">
        <w:rPr>
          <w:szCs w:val="21"/>
        </w:rPr>
        <w:t>―</w:t>
      </w:r>
      <w:r w:rsidRPr="00BC0575">
        <w:rPr>
          <w:szCs w:val="21"/>
        </w:rPr>
        <w:t>家族とジェンダーの社会学</w:t>
      </w:r>
      <w:r w:rsidRPr="00BC0575">
        <w:rPr>
          <w:rFonts w:hint="eastAsia"/>
          <w:szCs w:val="21"/>
        </w:rPr>
        <w:t>―</w:t>
      </w:r>
      <w:r w:rsidRPr="00BC0575">
        <w:rPr>
          <w:szCs w:val="21"/>
        </w:rPr>
        <w:t>』（</w:t>
      </w:r>
      <w:r w:rsidRPr="00BC0575">
        <w:rPr>
          <w:szCs w:val="21"/>
        </w:rPr>
        <w:t>2007</w:t>
      </w:r>
      <w:r w:rsidRPr="00BC0575">
        <w:rPr>
          <w:szCs w:val="21"/>
        </w:rPr>
        <w:t>、ハーベスト社）、訳書にグラハム・アラン『家族生活の社会学』（</w:t>
      </w:r>
      <w:r w:rsidRPr="00BC0575">
        <w:rPr>
          <w:szCs w:val="21"/>
        </w:rPr>
        <w:t>2015</w:t>
      </w:r>
      <w:r w:rsidRPr="00BC0575">
        <w:rPr>
          <w:szCs w:val="21"/>
        </w:rPr>
        <w:t>、新曜社）</w:t>
      </w:r>
    </w:p>
    <w:p w:rsidR="000530EF" w:rsidRPr="00BC0575" w:rsidRDefault="000530EF" w:rsidP="000530EF">
      <w:pPr>
        <w:spacing w:line="240" w:lineRule="auto"/>
        <w:rPr>
          <w:szCs w:val="21"/>
        </w:rPr>
      </w:pPr>
    </w:p>
    <w:p w:rsidR="000530EF" w:rsidRDefault="000530EF" w:rsidP="000530EF">
      <w:pPr>
        <w:spacing w:line="240" w:lineRule="auto"/>
      </w:pPr>
    </w:p>
    <w:p w:rsidR="000530EF" w:rsidRDefault="000530EF" w:rsidP="000530EF">
      <w:pPr>
        <w:spacing w:line="240" w:lineRule="auto"/>
        <w:ind w:left="813" w:hangingChars="400" w:hanging="813"/>
        <w:rPr>
          <w:szCs w:val="21"/>
        </w:rPr>
      </w:pPr>
      <w:r w:rsidRPr="00BC0575">
        <w:rPr>
          <w:rFonts w:hint="eastAsia"/>
          <w:b/>
          <w:szCs w:val="21"/>
        </w:rPr>
        <w:t>宮坂靖子（みやさかやすこ</w:t>
      </w:r>
      <w:r>
        <w:rPr>
          <w:rFonts w:hint="eastAsia"/>
          <w:szCs w:val="21"/>
        </w:rPr>
        <w:t>）</w:t>
      </w:r>
    </w:p>
    <w:p w:rsidR="000530EF" w:rsidRDefault="000530EF" w:rsidP="000530EF">
      <w:pPr>
        <w:spacing w:line="240" w:lineRule="auto"/>
        <w:ind w:left="810" w:hangingChars="400" w:hanging="810"/>
        <w:rPr>
          <w:szCs w:val="21"/>
        </w:rPr>
      </w:pPr>
      <w:r>
        <w:rPr>
          <w:rFonts w:hint="eastAsia"/>
          <w:szCs w:val="21"/>
        </w:rPr>
        <w:t>金城学院大学生活環境学部教員　家族社会学、ジェンダー研究</w:t>
      </w:r>
    </w:p>
    <w:p w:rsidR="000530EF" w:rsidRDefault="000530EF" w:rsidP="000530EF">
      <w:pPr>
        <w:spacing w:line="240" w:lineRule="auto"/>
        <w:ind w:left="810" w:hangingChars="400" w:hanging="810"/>
        <w:rPr>
          <w:szCs w:val="21"/>
        </w:rPr>
      </w:pPr>
      <w:r>
        <w:rPr>
          <w:rFonts w:hint="eastAsia"/>
          <w:szCs w:val="21"/>
        </w:rPr>
        <w:t>近代家族、および近代的ジェンダーの成立と変容について、ケア、家事と情緒規範からアプローチする研究などを行っている。</w:t>
      </w:r>
    </w:p>
    <w:p w:rsidR="000530EF" w:rsidRDefault="000530EF" w:rsidP="000530EF">
      <w:pPr>
        <w:spacing w:line="240" w:lineRule="auto"/>
        <w:rPr>
          <w:szCs w:val="21"/>
        </w:rPr>
      </w:pPr>
      <w:r>
        <w:rPr>
          <w:rFonts w:hint="eastAsia"/>
          <w:szCs w:val="21"/>
        </w:rPr>
        <w:t>著書：落合恵美子・山根真理、宮坂靖子編</w:t>
      </w:r>
      <w:r>
        <w:rPr>
          <w:rFonts w:hint="eastAsia"/>
          <w:szCs w:val="21"/>
        </w:rPr>
        <w:t>,</w:t>
      </w:r>
      <w:r w:rsidR="00121D41">
        <w:rPr>
          <w:szCs w:val="21"/>
        </w:rPr>
        <w:t xml:space="preserve"> </w:t>
      </w:r>
      <w:r>
        <w:rPr>
          <w:rFonts w:hint="eastAsia"/>
          <w:szCs w:val="21"/>
        </w:rPr>
        <w:t>2007</w:t>
      </w:r>
      <w:r>
        <w:rPr>
          <w:rFonts w:hint="eastAsia"/>
          <w:szCs w:val="21"/>
        </w:rPr>
        <w:t>『アジアの家族とジェンダー』勁草書房、　論文：宮坂靖子・青木加奈子</w:t>
      </w:r>
      <w:r>
        <w:rPr>
          <w:rFonts w:hint="eastAsia"/>
          <w:szCs w:val="21"/>
        </w:rPr>
        <w:t>,</w:t>
      </w:r>
      <w:r w:rsidR="00121D41">
        <w:rPr>
          <w:szCs w:val="21"/>
        </w:rPr>
        <w:t xml:space="preserve"> </w:t>
      </w:r>
      <w:r>
        <w:rPr>
          <w:rFonts w:hint="eastAsia"/>
          <w:szCs w:val="21"/>
        </w:rPr>
        <w:t>2016</w:t>
      </w:r>
      <w:r>
        <w:rPr>
          <w:rFonts w:hint="eastAsia"/>
          <w:szCs w:val="21"/>
        </w:rPr>
        <w:t>「デンマークにおける育児役割と社会的規範としての情緒的意味づけ」『金城学院大学人文・社会科学研究所紀要』</w:t>
      </w:r>
      <w:r>
        <w:rPr>
          <w:rFonts w:hint="eastAsia"/>
          <w:szCs w:val="21"/>
        </w:rPr>
        <w:t>20,</w:t>
      </w:r>
      <w:r w:rsidR="00121D41">
        <w:rPr>
          <w:szCs w:val="21"/>
        </w:rPr>
        <w:t xml:space="preserve"> </w:t>
      </w:r>
      <w:r>
        <w:rPr>
          <w:rFonts w:hint="eastAsia"/>
          <w:szCs w:val="21"/>
        </w:rPr>
        <w:t>41-51.</w:t>
      </w:r>
      <w:r>
        <w:rPr>
          <w:rFonts w:hint="eastAsia"/>
          <w:szCs w:val="21"/>
        </w:rPr>
        <w:t xml:space="preserve">　宮坂靖子</w:t>
      </w:r>
      <w:r>
        <w:rPr>
          <w:rFonts w:hint="eastAsia"/>
          <w:szCs w:val="21"/>
        </w:rPr>
        <w:t>,</w:t>
      </w:r>
      <w:r w:rsidR="00121D41">
        <w:rPr>
          <w:szCs w:val="21"/>
        </w:rPr>
        <w:t xml:space="preserve"> </w:t>
      </w:r>
      <w:r>
        <w:rPr>
          <w:rFonts w:hint="eastAsia"/>
          <w:szCs w:val="21"/>
        </w:rPr>
        <w:t>2015</w:t>
      </w:r>
      <w:r>
        <w:rPr>
          <w:rFonts w:hint="eastAsia"/>
          <w:szCs w:val="21"/>
        </w:rPr>
        <w:t>「家族の情緒化と『専業母』規範」－専業主婦規範の日中比較」『社会学評論』</w:t>
      </w:r>
      <w:r>
        <w:rPr>
          <w:rFonts w:hint="eastAsia"/>
          <w:szCs w:val="21"/>
        </w:rPr>
        <w:t>64(4),</w:t>
      </w:r>
      <w:r>
        <w:rPr>
          <w:szCs w:val="21"/>
        </w:rPr>
        <w:t xml:space="preserve"> </w:t>
      </w:r>
      <w:r>
        <w:rPr>
          <w:rFonts w:hint="eastAsia"/>
          <w:szCs w:val="21"/>
        </w:rPr>
        <w:t>589-603.</w:t>
      </w:r>
      <w:r>
        <w:rPr>
          <w:szCs w:val="21"/>
        </w:rPr>
        <w:t xml:space="preserve"> </w:t>
      </w:r>
      <w:r>
        <w:rPr>
          <w:rFonts w:hint="eastAsia"/>
          <w:szCs w:val="21"/>
        </w:rPr>
        <w:t>宮坂靖子</w:t>
      </w:r>
      <w:r>
        <w:rPr>
          <w:rFonts w:hint="eastAsia"/>
          <w:szCs w:val="21"/>
        </w:rPr>
        <w:t>,</w:t>
      </w:r>
      <w:r w:rsidR="00121D41">
        <w:rPr>
          <w:szCs w:val="21"/>
        </w:rPr>
        <w:t xml:space="preserve"> </w:t>
      </w:r>
      <w:r>
        <w:rPr>
          <w:rFonts w:hint="eastAsia"/>
          <w:szCs w:val="21"/>
        </w:rPr>
        <w:t>2017</w:t>
      </w:r>
      <w:r>
        <w:rPr>
          <w:rFonts w:hint="eastAsia"/>
          <w:szCs w:val="21"/>
        </w:rPr>
        <w:t>「避妊言説のロジック構成とジェンダー非対称－明治末期から大正期における避妊受容の言説戦略」『金城学院大学論集』（社会科学編）</w:t>
      </w:r>
      <w:r>
        <w:rPr>
          <w:rFonts w:hint="eastAsia"/>
          <w:szCs w:val="21"/>
        </w:rPr>
        <w:t>13-2,</w:t>
      </w:r>
      <w:r w:rsidR="00121D41">
        <w:rPr>
          <w:szCs w:val="21"/>
        </w:rPr>
        <w:t xml:space="preserve"> </w:t>
      </w:r>
      <w:r>
        <w:rPr>
          <w:rFonts w:hint="eastAsia"/>
          <w:szCs w:val="21"/>
        </w:rPr>
        <w:t>1-19.</w:t>
      </w:r>
    </w:p>
    <w:p w:rsidR="00D3453B" w:rsidRPr="000530EF" w:rsidRDefault="00D3453B" w:rsidP="00D3453B">
      <w:pPr>
        <w:widowControl w:val="0"/>
        <w:wordWrap w:val="0"/>
        <w:autoSpaceDE w:val="0"/>
        <w:autoSpaceDN w:val="0"/>
        <w:adjustRightInd w:val="0"/>
        <w:spacing w:line="333" w:lineRule="exact"/>
        <w:rPr>
          <w:rFonts w:ascii="HG丸ｺﾞｼｯｸM-PRO" w:eastAsia="HG丸ｺﾞｼｯｸM-PRO" w:hAnsi="HG丸ｺﾞｼｯｸM-PRO" w:cs="ＭＳ 明朝"/>
          <w:b/>
          <w:kern w:val="0"/>
          <w:sz w:val="28"/>
          <w:szCs w:val="28"/>
        </w:rPr>
      </w:pPr>
    </w:p>
    <w:p w:rsidR="00D3453B" w:rsidRPr="00D3453B" w:rsidRDefault="00D3453B" w:rsidP="00D3453B">
      <w:pPr>
        <w:widowControl w:val="0"/>
        <w:wordWrap w:val="0"/>
        <w:autoSpaceDE w:val="0"/>
        <w:autoSpaceDN w:val="0"/>
        <w:adjustRightInd w:val="0"/>
        <w:spacing w:line="333" w:lineRule="exact"/>
        <w:rPr>
          <w:rFonts w:ascii="HG丸ｺﾞｼｯｸM-PRO" w:eastAsia="HG丸ｺﾞｼｯｸM-PRO" w:hAnsi="HG丸ｺﾞｼｯｸM-PRO" w:cs="ＭＳ 明朝"/>
          <w:b/>
          <w:kern w:val="0"/>
          <w:sz w:val="28"/>
          <w:szCs w:val="28"/>
        </w:rPr>
      </w:pPr>
    </w:p>
    <w:p w:rsidR="00D3453B" w:rsidRPr="00D3453B" w:rsidRDefault="00D3453B" w:rsidP="00D3453B">
      <w:pPr>
        <w:widowControl w:val="0"/>
        <w:wordWrap w:val="0"/>
        <w:autoSpaceDE w:val="0"/>
        <w:autoSpaceDN w:val="0"/>
        <w:adjustRightInd w:val="0"/>
        <w:spacing w:line="333" w:lineRule="exact"/>
        <w:rPr>
          <w:rFonts w:ascii="HG丸ｺﾞｼｯｸM-PRO" w:eastAsia="HG丸ｺﾞｼｯｸM-PRO" w:hAnsi="HG丸ｺﾞｼｯｸM-PRO" w:cs="ＭＳ 明朝"/>
          <w:b/>
          <w:kern w:val="0"/>
          <w:sz w:val="28"/>
          <w:szCs w:val="28"/>
        </w:rPr>
      </w:pPr>
    </w:p>
    <w:p w:rsidR="00D3453B" w:rsidRPr="00D3453B" w:rsidRDefault="00D3453B" w:rsidP="00D3453B">
      <w:pPr>
        <w:widowControl w:val="0"/>
        <w:wordWrap w:val="0"/>
        <w:autoSpaceDE w:val="0"/>
        <w:autoSpaceDN w:val="0"/>
        <w:adjustRightInd w:val="0"/>
        <w:spacing w:line="333" w:lineRule="exact"/>
        <w:rPr>
          <w:rFonts w:ascii="HG丸ｺﾞｼｯｸM-PRO" w:eastAsia="HG丸ｺﾞｼｯｸM-PRO" w:hAnsi="HG丸ｺﾞｼｯｸM-PRO" w:cs="ＭＳ 明朝"/>
          <w:b/>
          <w:kern w:val="0"/>
          <w:sz w:val="28"/>
          <w:szCs w:val="28"/>
        </w:rPr>
      </w:pPr>
    </w:p>
    <w:p w:rsidR="00D3453B" w:rsidRPr="00D3453B" w:rsidRDefault="00D3453B" w:rsidP="00D3453B">
      <w:pPr>
        <w:widowControl w:val="0"/>
        <w:wordWrap w:val="0"/>
        <w:autoSpaceDE w:val="0"/>
        <w:autoSpaceDN w:val="0"/>
        <w:adjustRightInd w:val="0"/>
        <w:spacing w:line="333" w:lineRule="exact"/>
        <w:rPr>
          <w:rFonts w:ascii="HG丸ｺﾞｼｯｸM-PRO" w:eastAsia="HG丸ｺﾞｼｯｸM-PRO" w:hAnsi="HG丸ｺﾞｼｯｸM-PRO" w:cs="ＭＳ 明朝"/>
          <w:b/>
          <w:kern w:val="0"/>
          <w:sz w:val="28"/>
          <w:szCs w:val="28"/>
        </w:rPr>
      </w:pPr>
    </w:p>
    <w:p w:rsidR="00D3453B" w:rsidRPr="00D3453B" w:rsidRDefault="00D3453B" w:rsidP="00D3453B">
      <w:pPr>
        <w:widowControl w:val="0"/>
        <w:wordWrap w:val="0"/>
        <w:autoSpaceDE w:val="0"/>
        <w:autoSpaceDN w:val="0"/>
        <w:adjustRightInd w:val="0"/>
        <w:spacing w:line="333" w:lineRule="exact"/>
        <w:rPr>
          <w:rFonts w:ascii="HG丸ｺﾞｼｯｸM-PRO" w:eastAsia="HG丸ｺﾞｼｯｸM-PRO" w:hAnsi="HG丸ｺﾞｼｯｸM-PRO" w:cs="ＭＳ 明朝"/>
          <w:b/>
          <w:kern w:val="0"/>
          <w:sz w:val="28"/>
          <w:szCs w:val="28"/>
        </w:rPr>
      </w:pPr>
    </w:p>
    <w:p w:rsidR="00D3453B" w:rsidRPr="00D3453B" w:rsidRDefault="00D3453B" w:rsidP="00D3453B">
      <w:pPr>
        <w:widowControl w:val="0"/>
        <w:wordWrap w:val="0"/>
        <w:autoSpaceDE w:val="0"/>
        <w:autoSpaceDN w:val="0"/>
        <w:adjustRightInd w:val="0"/>
        <w:spacing w:line="333" w:lineRule="exact"/>
        <w:rPr>
          <w:rFonts w:ascii="HG丸ｺﾞｼｯｸM-PRO" w:eastAsia="HG丸ｺﾞｼｯｸM-PRO" w:hAnsi="HG丸ｺﾞｼｯｸM-PRO" w:cs="ＭＳ 明朝"/>
          <w:b/>
          <w:kern w:val="0"/>
          <w:sz w:val="28"/>
          <w:szCs w:val="28"/>
        </w:rPr>
      </w:pPr>
    </w:p>
    <w:p w:rsidR="000530EF" w:rsidRDefault="000530EF" w:rsidP="000530EF">
      <w:pPr>
        <w:spacing w:line="240" w:lineRule="auto"/>
        <w:jc w:val="center"/>
      </w:pPr>
      <w:r w:rsidRPr="00492DB3">
        <w:rPr>
          <w:rFonts w:hint="eastAsia"/>
          <w:b/>
          <w:sz w:val="28"/>
          <w:szCs w:val="28"/>
        </w:rPr>
        <w:t>「いのち」とジェンダーの視点からみた女・男・子ども</w:t>
      </w:r>
    </w:p>
    <w:p w:rsidR="000530EF" w:rsidRDefault="000530EF" w:rsidP="000530EF">
      <w:pPr>
        <w:spacing w:line="240" w:lineRule="auto"/>
        <w:jc w:val="center"/>
      </w:pPr>
      <w:r w:rsidRPr="00492DB3">
        <w:rPr>
          <w:rFonts w:hint="eastAsia"/>
          <w:sz w:val="22"/>
        </w:rPr>
        <w:t>―近世から近代へ</w:t>
      </w:r>
      <w:r>
        <w:rPr>
          <w:rFonts w:hint="eastAsia"/>
        </w:rPr>
        <w:t>―</w:t>
      </w:r>
    </w:p>
    <w:p w:rsidR="000530EF" w:rsidRDefault="000530EF" w:rsidP="000530EF">
      <w:pPr>
        <w:spacing w:line="240" w:lineRule="auto"/>
        <w:jc w:val="center"/>
      </w:pPr>
    </w:p>
    <w:p w:rsidR="000530EF" w:rsidRDefault="000530EF" w:rsidP="000530EF">
      <w:pPr>
        <w:spacing w:line="240" w:lineRule="auto"/>
        <w:jc w:val="center"/>
        <w:rPr>
          <w:sz w:val="22"/>
        </w:rPr>
      </w:pPr>
      <w:r w:rsidRPr="00492DB3">
        <w:rPr>
          <w:rFonts w:hint="eastAsia"/>
          <w:sz w:val="22"/>
        </w:rPr>
        <w:t>沢山　美果子</w:t>
      </w:r>
    </w:p>
    <w:p w:rsidR="000530EF" w:rsidRDefault="000530EF" w:rsidP="000530EF">
      <w:pPr>
        <w:spacing w:line="240" w:lineRule="auto"/>
        <w:jc w:val="center"/>
        <w:rPr>
          <w:sz w:val="22"/>
        </w:rPr>
      </w:pPr>
    </w:p>
    <w:p w:rsidR="000530EF" w:rsidRPr="00555617" w:rsidRDefault="000530EF" w:rsidP="000530EF">
      <w:pPr>
        <w:spacing w:line="240" w:lineRule="auto"/>
        <w:jc w:val="center"/>
        <w:rPr>
          <w:sz w:val="18"/>
          <w:szCs w:val="18"/>
        </w:rPr>
      </w:pPr>
      <w:r w:rsidRPr="00555617">
        <w:rPr>
          <w:rFonts w:hint="eastAsia"/>
          <w:sz w:val="18"/>
          <w:szCs w:val="18"/>
        </w:rPr>
        <w:t>岡山大学大学院社会文化科学研究科客員研究員</w:t>
      </w:r>
    </w:p>
    <w:p w:rsidR="000530EF" w:rsidRDefault="000530EF" w:rsidP="000530EF">
      <w:pPr>
        <w:spacing w:line="240" w:lineRule="auto"/>
        <w:jc w:val="center"/>
        <w:rPr>
          <w:sz w:val="22"/>
        </w:rPr>
      </w:pPr>
    </w:p>
    <w:p w:rsidR="000530EF" w:rsidRDefault="000530EF" w:rsidP="000530EF">
      <w:pPr>
        <w:spacing w:line="240" w:lineRule="auto"/>
        <w:rPr>
          <w:b/>
          <w:sz w:val="22"/>
        </w:rPr>
      </w:pPr>
      <w:r w:rsidRPr="00492DB3">
        <w:rPr>
          <w:rFonts w:hint="eastAsia"/>
          <w:b/>
          <w:sz w:val="22"/>
        </w:rPr>
        <w:t>はじめに</w:t>
      </w:r>
    </w:p>
    <w:p w:rsidR="000530EF" w:rsidRDefault="000530EF" w:rsidP="000530EF">
      <w:pPr>
        <w:spacing w:line="240" w:lineRule="auto"/>
        <w:rPr>
          <w:sz w:val="22"/>
        </w:rPr>
      </w:pPr>
      <w:r>
        <w:rPr>
          <w:rFonts w:hint="eastAsia"/>
          <w:b/>
          <w:sz w:val="22"/>
        </w:rPr>
        <w:t xml:space="preserve">　</w:t>
      </w:r>
      <w:r w:rsidRPr="001A722D">
        <w:rPr>
          <w:rFonts w:hint="eastAsia"/>
          <w:sz w:val="22"/>
        </w:rPr>
        <w:t>本報告</w:t>
      </w:r>
      <w:r>
        <w:rPr>
          <w:rFonts w:hint="eastAsia"/>
          <w:sz w:val="22"/>
        </w:rPr>
        <w:t>の課題は</w:t>
      </w:r>
      <w:r w:rsidRPr="001A722D">
        <w:rPr>
          <w:rFonts w:hint="eastAsia"/>
          <w:sz w:val="22"/>
        </w:rPr>
        <w:t>、「いのち」とジェンダーの視点から、</w:t>
      </w:r>
      <w:r>
        <w:rPr>
          <w:rFonts w:hint="eastAsia"/>
          <w:sz w:val="22"/>
        </w:rPr>
        <w:t>人々はどのように「いのち」を繋いできたのか、歴史の現場に生きた女・男・子ども相互の関係性と、一人ひとりの身体性をも含めた具体的な経験に着目し、「</w:t>
      </w:r>
      <w:r w:rsidRPr="006F4006">
        <w:rPr>
          <w:rFonts w:hint="eastAsia"/>
          <w:sz w:val="22"/>
        </w:rPr>
        <w:t>捨て子</w:t>
      </w:r>
      <w:r>
        <w:rPr>
          <w:rFonts w:hint="eastAsia"/>
          <w:sz w:val="22"/>
        </w:rPr>
        <w:t>」</w:t>
      </w:r>
      <w:r w:rsidRPr="006F4006">
        <w:rPr>
          <w:rFonts w:hint="eastAsia"/>
          <w:sz w:val="22"/>
        </w:rPr>
        <w:t>と</w:t>
      </w:r>
      <w:r>
        <w:rPr>
          <w:rFonts w:hint="eastAsia"/>
          <w:sz w:val="22"/>
        </w:rPr>
        <w:t>「</w:t>
      </w:r>
      <w:r w:rsidRPr="006F4006">
        <w:rPr>
          <w:rFonts w:hint="eastAsia"/>
          <w:sz w:val="22"/>
        </w:rPr>
        <w:t>乳</w:t>
      </w:r>
      <w:r>
        <w:rPr>
          <w:rFonts w:hint="eastAsia"/>
          <w:sz w:val="22"/>
        </w:rPr>
        <w:t>」</w:t>
      </w:r>
      <w:r w:rsidRPr="006F4006">
        <w:rPr>
          <w:rFonts w:hint="eastAsia"/>
          <w:sz w:val="22"/>
        </w:rPr>
        <w:t>をキーワードに</w:t>
      </w:r>
      <w:r>
        <w:rPr>
          <w:rFonts w:hint="eastAsia"/>
          <w:sz w:val="22"/>
        </w:rPr>
        <w:t>近世から近代への子産み、子育てに接近することにある。</w:t>
      </w:r>
    </w:p>
    <w:p w:rsidR="000530EF" w:rsidRPr="00DD734D" w:rsidRDefault="000530EF" w:rsidP="000530EF">
      <w:pPr>
        <w:spacing w:line="240" w:lineRule="auto"/>
        <w:rPr>
          <w:sz w:val="22"/>
        </w:rPr>
      </w:pPr>
    </w:p>
    <w:p w:rsidR="000530EF" w:rsidRDefault="000530EF" w:rsidP="000530EF">
      <w:pPr>
        <w:spacing w:line="240" w:lineRule="auto"/>
        <w:rPr>
          <w:b/>
          <w:sz w:val="22"/>
        </w:rPr>
      </w:pPr>
      <w:r>
        <w:rPr>
          <w:rFonts w:hint="eastAsia"/>
          <w:b/>
          <w:sz w:val="22"/>
        </w:rPr>
        <w:t>１、捨て子からみた近世・近代</w:t>
      </w:r>
    </w:p>
    <w:p w:rsidR="000530EF" w:rsidRDefault="000530EF" w:rsidP="000530EF">
      <w:pPr>
        <w:spacing w:line="240" w:lineRule="auto"/>
        <w:rPr>
          <w:sz w:val="22"/>
        </w:rPr>
      </w:pPr>
      <w:r w:rsidRPr="005E66EB">
        <w:rPr>
          <w:rFonts w:hint="eastAsia"/>
          <w:sz w:val="22"/>
        </w:rPr>
        <w:t xml:space="preserve">　近世</w:t>
      </w:r>
      <w:r>
        <w:rPr>
          <w:rFonts w:hint="eastAsia"/>
          <w:sz w:val="22"/>
        </w:rPr>
        <w:t>社会の「いのち」への介入は、徳川綱吉が</w:t>
      </w:r>
      <w:r>
        <w:rPr>
          <w:rFonts w:hint="eastAsia"/>
          <w:sz w:val="22"/>
        </w:rPr>
        <w:t>1687</w:t>
      </w:r>
      <w:r>
        <w:rPr>
          <w:rFonts w:hint="eastAsia"/>
          <w:sz w:val="22"/>
        </w:rPr>
        <w:t>年</w:t>
      </w:r>
      <w:r>
        <w:rPr>
          <w:rFonts w:hint="eastAsia"/>
          <w:sz w:val="22"/>
        </w:rPr>
        <w:t>(</w:t>
      </w:r>
      <w:r>
        <w:rPr>
          <w:rFonts w:hint="eastAsia"/>
          <w:sz w:val="22"/>
        </w:rPr>
        <w:t>貞享</w:t>
      </w:r>
      <w:r>
        <w:rPr>
          <w:rFonts w:hint="eastAsia"/>
          <w:sz w:val="22"/>
        </w:rPr>
        <w:t>4)</w:t>
      </w:r>
      <w:r>
        <w:rPr>
          <w:rFonts w:hint="eastAsia"/>
          <w:sz w:val="22"/>
        </w:rPr>
        <w:t>正月に発した生類憐み令に始まる。生産年齢にある男性である「ひと」からみた「生類」を憐れみの対象とする生類憐み令では、捨て子も｢憐み｣の対象とされた</w:t>
      </w:r>
      <w:r>
        <w:rPr>
          <w:rFonts w:hint="eastAsia"/>
          <w:sz w:val="22"/>
        </w:rPr>
        <w:t xml:space="preserve"> (</w:t>
      </w:r>
      <w:r>
        <w:rPr>
          <w:rFonts w:hint="eastAsia"/>
          <w:sz w:val="22"/>
        </w:rPr>
        <w:t xml:space="preserve">塚本　</w:t>
      </w:r>
      <w:r>
        <w:rPr>
          <w:rFonts w:hint="eastAsia"/>
          <w:sz w:val="22"/>
        </w:rPr>
        <w:t>1983)</w:t>
      </w:r>
      <w:r>
        <w:rPr>
          <w:rFonts w:hint="eastAsia"/>
          <w:sz w:val="22"/>
        </w:rPr>
        <w:t>。さらに同年</w:t>
      </w:r>
      <w:r>
        <w:rPr>
          <w:rFonts w:hint="eastAsia"/>
          <w:sz w:val="22"/>
        </w:rPr>
        <w:t>4</w:t>
      </w:r>
      <w:r>
        <w:rPr>
          <w:rFonts w:hint="eastAsia"/>
          <w:sz w:val="22"/>
        </w:rPr>
        <w:t>月には、捨て子があった場の者が、介抱・養育し、望む者があれば養子にする法令が出され、捨て子養育は、藩、町、村という重層する場での捨て子救済システムのなかでなされることとなる。</w:t>
      </w:r>
    </w:p>
    <w:p w:rsidR="000530EF" w:rsidRDefault="000530EF" w:rsidP="000530EF">
      <w:pPr>
        <w:spacing w:line="240" w:lineRule="auto"/>
        <w:rPr>
          <w:sz w:val="22"/>
        </w:rPr>
      </w:pPr>
      <w:r>
        <w:rPr>
          <w:rFonts w:hint="eastAsia"/>
          <w:sz w:val="22"/>
        </w:rPr>
        <w:t xml:space="preserve">　</w:t>
      </w:r>
      <w:r w:rsidRPr="00430E11">
        <w:rPr>
          <w:rFonts w:hint="eastAsia"/>
          <w:sz w:val="22"/>
        </w:rPr>
        <w:t>捨て子は、</w:t>
      </w:r>
      <w:r>
        <w:rPr>
          <w:rFonts w:hint="eastAsia"/>
          <w:sz w:val="22"/>
        </w:rPr>
        <w:t>捨てられた場での養育を命じる生類憐み令のもとで、拾われることを前提に世間という公共空間に子どもを委ねる行為へと変容していく。豊かな家の軒先や道路、寺社などへの捨て子は、親からすれば子どもの未来を世間に預けるようなものでもあ</w:t>
      </w:r>
      <w:r w:rsidRPr="00A57CD2">
        <w:rPr>
          <w:rFonts w:hint="eastAsia"/>
          <w:sz w:val="22"/>
        </w:rPr>
        <w:t>った</w:t>
      </w:r>
      <w:r>
        <w:rPr>
          <w:rFonts w:hint="eastAsia"/>
          <w:sz w:val="22"/>
        </w:rPr>
        <w:t>(</w:t>
      </w:r>
      <w:r>
        <w:rPr>
          <w:rFonts w:hint="eastAsia"/>
          <w:sz w:val="22"/>
        </w:rPr>
        <w:t xml:space="preserve">倉地　</w:t>
      </w:r>
      <w:r>
        <w:rPr>
          <w:rFonts w:hint="eastAsia"/>
          <w:sz w:val="22"/>
        </w:rPr>
        <w:t>2008)</w:t>
      </w:r>
      <w:r w:rsidRPr="00A57CD2">
        <w:rPr>
          <w:rFonts w:hint="eastAsia"/>
          <w:sz w:val="22"/>
        </w:rPr>
        <w:t>。</w:t>
      </w:r>
      <w:r>
        <w:rPr>
          <w:rFonts w:hint="eastAsia"/>
          <w:sz w:val="22"/>
        </w:rPr>
        <w:t xml:space="preserve">人々のなかに｢家｣の維持・存続への願いが強まり、子どものいのちが｢子宝｣として重視されるなかで、捨て子は、「家」の維持・存続と子どものいのちの間の矛盾を解消する出生抑制策の一つとしての性格を持つようになる。また、そこには、生活難や「家」の維持・存続のための捨て子には許容的な社会的土壌があった（沢山　</w:t>
      </w:r>
      <w:r>
        <w:rPr>
          <w:rFonts w:hint="eastAsia"/>
          <w:sz w:val="22"/>
        </w:rPr>
        <w:t>2008</w:t>
      </w:r>
      <w:r>
        <w:rPr>
          <w:rFonts w:hint="eastAsia"/>
          <w:sz w:val="22"/>
        </w:rPr>
        <w:t>）。</w:t>
      </w:r>
    </w:p>
    <w:p w:rsidR="000530EF" w:rsidRDefault="000530EF" w:rsidP="000530EF">
      <w:pPr>
        <w:spacing w:line="240" w:lineRule="auto"/>
        <w:ind w:firstLineChars="100" w:firstLine="212"/>
        <w:rPr>
          <w:sz w:val="22"/>
        </w:rPr>
      </w:pPr>
      <w:r>
        <w:rPr>
          <w:rFonts w:hint="eastAsia"/>
          <w:sz w:val="22"/>
        </w:rPr>
        <w:t>しかし、近代以降、｢近代家族｣と母性愛によって｢保護される子ども｣という子ども観が規範化していく中で、捨て子は、どのような理由があるにせよ、倫理的に許されないものとなり、</w:t>
      </w:r>
      <w:r>
        <w:rPr>
          <w:rFonts w:hint="eastAsia"/>
          <w:sz w:val="22"/>
        </w:rPr>
        <w:t>1930</w:t>
      </w:r>
      <w:r>
        <w:rPr>
          <w:rFonts w:hint="eastAsia"/>
          <w:sz w:val="22"/>
        </w:rPr>
        <w:t xml:space="preserve">年代には、我が子を他人には託せないとして母親が子どもを道連れにする母子心中が母性愛の発露として美化されていく（沢山　</w:t>
      </w:r>
      <w:r>
        <w:rPr>
          <w:rFonts w:hint="eastAsia"/>
          <w:sz w:val="22"/>
        </w:rPr>
        <w:t>2013</w:t>
      </w:r>
      <w:r>
        <w:rPr>
          <w:rFonts w:hint="eastAsia"/>
          <w:sz w:val="22"/>
        </w:rPr>
        <w:t>）。が、その一方で、都市下層の人々による捨て子も存続し、また捨て子に手紙やモノを添える捨て子の作法は、地方では</w:t>
      </w:r>
      <w:r>
        <w:rPr>
          <w:rFonts w:hint="eastAsia"/>
          <w:sz w:val="22"/>
        </w:rPr>
        <w:t>1910</w:t>
      </w:r>
      <w:r>
        <w:rPr>
          <w:rFonts w:hint="eastAsia"/>
          <w:sz w:val="22"/>
        </w:rPr>
        <w:t xml:space="preserve">年代まで続いた（小松　</w:t>
      </w:r>
      <w:r>
        <w:rPr>
          <w:rFonts w:hint="eastAsia"/>
          <w:sz w:val="22"/>
        </w:rPr>
        <w:t>2009</w:t>
      </w:r>
      <w:r>
        <w:rPr>
          <w:rFonts w:hint="eastAsia"/>
          <w:sz w:val="22"/>
        </w:rPr>
        <w:t>）ことは、近世から近代への展開が重層的であったことを物語る。</w:t>
      </w:r>
    </w:p>
    <w:p w:rsidR="000530EF" w:rsidRDefault="000530EF" w:rsidP="000530EF">
      <w:pPr>
        <w:spacing w:line="240" w:lineRule="auto"/>
        <w:ind w:firstLineChars="100" w:firstLine="212"/>
        <w:rPr>
          <w:sz w:val="22"/>
        </w:rPr>
      </w:pPr>
    </w:p>
    <w:p w:rsidR="000530EF" w:rsidRPr="00C05E10" w:rsidRDefault="000530EF" w:rsidP="000530EF">
      <w:pPr>
        <w:spacing w:line="240" w:lineRule="auto"/>
        <w:rPr>
          <w:b/>
          <w:sz w:val="22"/>
        </w:rPr>
      </w:pPr>
      <w:r w:rsidRPr="00C05E10">
        <w:rPr>
          <w:rFonts w:hint="eastAsia"/>
          <w:b/>
          <w:sz w:val="22"/>
        </w:rPr>
        <w:t>2</w:t>
      </w:r>
      <w:r w:rsidRPr="00C05E10">
        <w:rPr>
          <w:rFonts w:hint="eastAsia"/>
          <w:b/>
          <w:sz w:val="22"/>
        </w:rPr>
        <w:t>、乳からみた近世・近代</w:t>
      </w:r>
    </w:p>
    <w:p w:rsidR="000530EF" w:rsidRDefault="000530EF" w:rsidP="000530EF">
      <w:pPr>
        <w:spacing w:line="240" w:lineRule="auto"/>
        <w:ind w:firstLineChars="100" w:firstLine="212"/>
        <w:rPr>
          <w:sz w:val="22"/>
        </w:rPr>
      </w:pPr>
      <w:r>
        <w:rPr>
          <w:rFonts w:hint="eastAsia"/>
          <w:sz w:val="22"/>
        </w:rPr>
        <w:t>さて乳児の捨て子が発見された時に、まずなされたのは乳を与えることだったが、</w:t>
      </w:r>
      <w:r w:rsidRPr="009E11C8">
        <w:rPr>
          <w:rFonts w:hint="eastAsia"/>
          <w:sz w:val="22"/>
        </w:rPr>
        <w:t>近代のミルクのような有効な乳の代替え物がない</w:t>
      </w:r>
      <w:r>
        <w:rPr>
          <w:rFonts w:hint="eastAsia"/>
          <w:sz w:val="22"/>
        </w:rPr>
        <w:t>近世</w:t>
      </w:r>
      <w:r w:rsidRPr="009E11C8">
        <w:rPr>
          <w:rFonts w:hint="eastAsia"/>
          <w:sz w:val="22"/>
        </w:rPr>
        <w:t>には、女の身体から分泌される乳が乳児の命綱であった。乳でさえあれば、言いかえれば人乳、女の乳であればよかった</w:t>
      </w:r>
      <w:r>
        <w:rPr>
          <w:rFonts w:hint="eastAsia"/>
          <w:sz w:val="22"/>
        </w:rPr>
        <w:t>。そのことは近世の史料には「母乳」の語が見られないことからもうかがえる</w:t>
      </w:r>
      <w:r w:rsidRPr="009E11C8">
        <w:rPr>
          <w:rFonts w:hint="eastAsia"/>
          <w:sz w:val="22"/>
        </w:rPr>
        <w:t>。</w:t>
      </w:r>
      <w:r>
        <w:rPr>
          <w:rFonts w:hint="eastAsia"/>
          <w:sz w:val="22"/>
        </w:rPr>
        <w:t>近世社会の授乳は、近隣の人々や乳母、乳持ち奉公人など様々な人の関わりのなかで、また世間という公共空間のなかで乳房を人前にさらしてなされた。そのことは、浮世絵、雨宿り図などの図像、文学、日記などから読み解くことができる。</w:t>
      </w:r>
      <w:r>
        <w:rPr>
          <w:rFonts w:hint="eastAsia"/>
          <w:sz w:val="22"/>
        </w:rPr>
        <w:t>5</w:t>
      </w:r>
      <w:r>
        <w:rPr>
          <w:rFonts w:hint="eastAsia"/>
          <w:sz w:val="22"/>
        </w:rPr>
        <w:t>歳までの幼児の死亡率は</w:t>
      </w:r>
      <w:r>
        <w:rPr>
          <w:rFonts w:hint="eastAsia"/>
          <w:sz w:val="22"/>
        </w:rPr>
        <w:t>20</w:t>
      </w:r>
      <w:r>
        <w:rPr>
          <w:rFonts w:hint="eastAsia"/>
          <w:sz w:val="22"/>
        </w:rPr>
        <w:t>～</w:t>
      </w:r>
      <w:r>
        <w:rPr>
          <w:rFonts w:hint="eastAsia"/>
          <w:sz w:val="22"/>
        </w:rPr>
        <w:t>25</w:t>
      </w:r>
      <w:r>
        <w:rPr>
          <w:rFonts w:hint="eastAsia"/>
          <w:sz w:val="22"/>
        </w:rPr>
        <w:t>パーセント、他方、産後死、難産死は、女性の死因の</w:t>
      </w:r>
      <w:r>
        <w:rPr>
          <w:rFonts w:hint="eastAsia"/>
          <w:sz w:val="22"/>
        </w:rPr>
        <w:t>25</w:t>
      </w:r>
      <w:r>
        <w:rPr>
          <w:rFonts w:hint="eastAsia"/>
          <w:sz w:val="22"/>
        </w:rPr>
        <w:t>パーセント以上</w:t>
      </w:r>
      <w:r>
        <w:rPr>
          <w:rFonts w:hint="eastAsia"/>
          <w:sz w:val="22"/>
        </w:rPr>
        <w:t xml:space="preserve"> (</w:t>
      </w:r>
      <w:r>
        <w:rPr>
          <w:rFonts w:hint="eastAsia"/>
          <w:sz w:val="22"/>
        </w:rPr>
        <w:t xml:space="preserve">鬼頭　</w:t>
      </w:r>
      <w:r>
        <w:rPr>
          <w:rFonts w:hint="eastAsia"/>
          <w:sz w:val="22"/>
        </w:rPr>
        <w:t>2000)</w:t>
      </w:r>
      <w:r>
        <w:rPr>
          <w:rFonts w:hint="eastAsia"/>
          <w:sz w:val="22"/>
        </w:rPr>
        <w:t>という乳児死亡率、産婦死亡率ともに高い近世社会にあっては、いのちを繋ぐための人々のネットワークは必要不可欠なものだったのである。その</w:t>
      </w:r>
      <w:r w:rsidRPr="002C1DA9">
        <w:rPr>
          <w:rFonts w:hint="eastAsia"/>
          <w:sz w:val="22"/>
        </w:rPr>
        <w:t>産み育てることをめぐるネットワークの</w:t>
      </w:r>
      <w:r>
        <w:rPr>
          <w:rFonts w:hint="eastAsia"/>
          <w:sz w:val="22"/>
        </w:rPr>
        <w:t>中核</w:t>
      </w:r>
      <w:r w:rsidRPr="002C1DA9">
        <w:rPr>
          <w:rFonts w:hint="eastAsia"/>
          <w:sz w:val="22"/>
        </w:rPr>
        <w:t>に位置していたのが、乳をめぐるネットワーク</w:t>
      </w:r>
      <w:r>
        <w:rPr>
          <w:rFonts w:hint="eastAsia"/>
          <w:sz w:val="22"/>
        </w:rPr>
        <w:t>であったが、乳の売買は捨て子、子殺しという矛盾も孕んでいた</w:t>
      </w:r>
      <w:r w:rsidRPr="002C1DA9">
        <w:rPr>
          <w:rFonts w:hint="eastAsia"/>
          <w:sz w:val="22"/>
        </w:rPr>
        <w:t>。</w:t>
      </w:r>
    </w:p>
    <w:p w:rsidR="000530EF" w:rsidRPr="00D253DA" w:rsidRDefault="000530EF" w:rsidP="000530EF">
      <w:pPr>
        <w:spacing w:line="240" w:lineRule="auto"/>
        <w:ind w:firstLineChars="100" w:firstLine="212"/>
        <w:rPr>
          <w:sz w:val="22"/>
        </w:rPr>
      </w:pPr>
      <w:r>
        <w:rPr>
          <w:rFonts w:hint="eastAsia"/>
          <w:sz w:val="22"/>
        </w:rPr>
        <w:t>このように</w:t>
      </w:r>
      <w:r w:rsidRPr="00D253DA">
        <w:rPr>
          <w:rFonts w:hint="eastAsia"/>
          <w:sz w:val="22"/>
        </w:rPr>
        <w:t>乳に焦点をあてて近世社会をみていくとき、女、男、そして村、藩に至る様々なレベルでの乳を確保するための努力や苦労、</w:t>
      </w:r>
      <w:r>
        <w:rPr>
          <w:rFonts w:hint="eastAsia"/>
          <w:sz w:val="22"/>
        </w:rPr>
        <w:t>さらには</w:t>
      </w:r>
      <w:r w:rsidRPr="00D253DA">
        <w:rPr>
          <w:rFonts w:hint="eastAsia"/>
          <w:sz w:val="22"/>
        </w:rPr>
        <w:t>、農民と武士では異なる</w:t>
      </w:r>
      <w:r>
        <w:rPr>
          <w:rFonts w:hint="eastAsia"/>
          <w:sz w:val="22"/>
        </w:rPr>
        <w:t>｢家｣を繋ぐための</w:t>
      </w:r>
      <w:r w:rsidRPr="00D253DA">
        <w:rPr>
          <w:rFonts w:hint="eastAsia"/>
          <w:sz w:val="22"/>
        </w:rPr>
        <w:t>授乳と</w:t>
      </w:r>
      <w:r>
        <w:rPr>
          <w:rFonts w:hint="eastAsia"/>
          <w:sz w:val="22"/>
        </w:rPr>
        <w:t>出生抑制の様相</w:t>
      </w:r>
      <w:r w:rsidRPr="00D253DA">
        <w:rPr>
          <w:rFonts w:hint="eastAsia"/>
          <w:sz w:val="22"/>
        </w:rPr>
        <w:t>も浮かびあがる。</w:t>
      </w:r>
      <w:r>
        <w:rPr>
          <w:rFonts w:hint="eastAsia"/>
          <w:sz w:val="22"/>
        </w:rPr>
        <w:t>近世社会の「いのち」は、</w:t>
      </w:r>
      <w:r w:rsidRPr="00D253DA">
        <w:rPr>
          <w:rFonts w:hint="eastAsia"/>
          <w:sz w:val="22"/>
        </w:rPr>
        <w:t>個人の</w:t>
      </w:r>
      <w:r>
        <w:rPr>
          <w:rFonts w:hint="eastAsia"/>
          <w:sz w:val="22"/>
        </w:rPr>
        <w:t>いのち</w:t>
      </w:r>
      <w:r w:rsidRPr="00D253DA">
        <w:rPr>
          <w:rFonts w:hint="eastAsia"/>
          <w:sz w:val="22"/>
        </w:rPr>
        <w:t>としてだけでなく、</w:t>
      </w:r>
      <w:r>
        <w:rPr>
          <w:rFonts w:hint="eastAsia"/>
          <w:sz w:val="22"/>
        </w:rPr>
        <w:t>「家」、</w:t>
      </w:r>
      <w:r w:rsidRPr="00D253DA">
        <w:rPr>
          <w:rFonts w:hint="eastAsia"/>
          <w:sz w:val="22"/>
        </w:rPr>
        <w:t>共同体</w:t>
      </w:r>
      <w:r>
        <w:rPr>
          <w:rFonts w:hint="eastAsia"/>
          <w:sz w:val="22"/>
        </w:rPr>
        <w:t>、</w:t>
      </w:r>
      <w:r w:rsidRPr="00D253DA">
        <w:rPr>
          <w:rFonts w:hint="eastAsia"/>
          <w:sz w:val="22"/>
        </w:rPr>
        <w:t>社会と繋がるものとして捉えられていた</w:t>
      </w:r>
      <w:r>
        <w:rPr>
          <w:rFonts w:hint="eastAsia"/>
          <w:sz w:val="22"/>
        </w:rPr>
        <w:t>、</w:t>
      </w:r>
    </w:p>
    <w:p w:rsidR="000530EF" w:rsidRDefault="000530EF" w:rsidP="000530EF">
      <w:pPr>
        <w:spacing w:line="240" w:lineRule="auto"/>
        <w:ind w:firstLineChars="100" w:firstLine="212"/>
        <w:rPr>
          <w:sz w:val="22"/>
        </w:rPr>
      </w:pPr>
      <w:r>
        <w:rPr>
          <w:rFonts w:hint="eastAsia"/>
          <w:sz w:val="22"/>
        </w:rPr>
        <w:t>しかし、近世から近代への展開の中で、他人による養育は否定されるべきものとなる。その展開の様相を象徴的に示す福澤諭吉の著書では、明治初年の</w:t>
      </w:r>
      <w:r w:rsidRPr="003D1101">
        <w:rPr>
          <w:rFonts w:hint="eastAsia"/>
          <w:sz w:val="22"/>
        </w:rPr>
        <w:t>乳母養育の肯定から</w:t>
      </w:r>
      <w:r>
        <w:rPr>
          <w:rFonts w:hint="eastAsia"/>
          <w:sz w:val="22"/>
        </w:rPr>
        <w:t>、近代国家と社会の枠組みが形成される</w:t>
      </w:r>
      <w:r>
        <w:rPr>
          <w:rFonts w:hint="eastAsia"/>
          <w:sz w:val="22"/>
        </w:rPr>
        <w:t>1880</w:t>
      </w:r>
      <w:r>
        <w:rPr>
          <w:rFonts w:hint="eastAsia"/>
          <w:sz w:val="22"/>
        </w:rPr>
        <w:t xml:space="preserve">年代以降には、乳母の否定と母親による授乳の強調へと論調が変化する（沢山　</w:t>
      </w:r>
      <w:r>
        <w:rPr>
          <w:rFonts w:hint="eastAsia"/>
          <w:sz w:val="22"/>
        </w:rPr>
        <w:t>2015</w:t>
      </w:r>
      <w:r>
        <w:rPr>
          <w:rFonts w:hint="eastAsia"/>
          <w:sz w:val="22"/>
        </w:rPr>
        <w:t>）。さらに近代家族の担い手である新中間層が登場する</w:t>
      </w:r>
      <w:r>
        <w:rPr>
          <w:rFonts w:hint="eastAsia"/>
          <w:sz w:val="22"/>
        </w:rPr>
        <w:t>1910</w:t>
      </w:r>
      <w:r>
        <w:rPr>
          <w:rFonts w:hint="eastAsia"/>
          <w:sz w:val="22"/>
        </w:rPr>
        <w:t>～</w:t>
      </w:r>
      <w:r>
        <w:rPr>
          <w:rFonts w:hint="eastAsia"/>
          <w:sz w:val="22"/>
        </w:rPr>
        <w:t>20</w:t>
      </w:r>
      <w:r>
        <w:rPr>
          <w:rFonts w:hint="eastAsia"/>
          <w:sz w:val="22"/>
        </w:rPr>
        <w:t>年代には、</w:t>
      </w:r>
      <w:r w:rsidRPr="009E11C8">
        <w:rPr>
          <w:rFonts w:hint="eastAsia"/>
          <w:sz w:val="22"/>
        </w:rPr>
        <w:t>「母乳」が母性愛の象徴とされ、乳による「育児」は血をわけた実の母に閉ざされ</w:t>
      </w:r>
      <w:r>
        <w:rPr>
          <w:rFonts w:hint="eastAsia"/>
          <w:sz w:val="22"/>
        </w:rPr>
        <w:t>、乳房を持たない父親は「育児」の場から退場させられていく</w:t>
      </w:r>
      <w:r w:rsidRPr="009E11C8">
        <w:rPr>
          <w:rFonts w:hint="eastAsia"/>
          <w:sz w:val="22"/>
        </w:rPr>
        <w:t>。</w:t>
      </w:r>
    </w:p>
    <w:p w:rsidR="000530EF" w:rsidRDefault="000530EF" w:rsidP="000530EF">
      <w:pPr>
        <w:spacing w:line="240" w:lineRule="auto"/>
        <w:ind w:firstLineChars="100" w:firstLine="212"/>
        <w:rPr>
          <w:sz w:val="22"/>
        </w:rPr>
      </w:pPr>
    </w:p>
    <w:p w:rsidR="000530EF" w:rsidRDefault="000530EF" w:rsidP="000530EF">
      <w:pPr>
        <w:spacing w:line="240" w:lineRule="auto"/>
        <w:rPr>
          <w:b/>
          <w:sz w:val="22"/>
        </w:rPr>
      </w:pPr>
      <w:r w:rsidRPr="004C36BF">
        <w:rPr>
          <w:rFonts w:hint="eastAsia"/>
          <w:b/>
          <w:sz w:val="22"/>
        </w:rPr>
        <w:t>おわりに</w:t>
      </w:r>
    </w:p>
    <w:p w:rsidR="000530EF" w:rsidRDefault="000530EF" w:rsidP="000530EF">
      <w:pPr>
        <w:spacing w:line="240" w:lineRule="auto"/>
        <w:rPr>
          <w:sz w:val="22"/>
        </w:rPr>
      </w:pPr>
      <w:r>
        <w:rPr>
          <w:rFonts w:hint="eastAsia"/>
          <w:b/>
          <w:sz w:val="22"/>
        </w:rPr>
        <w:t xml:space="preserve">　</w:t>
      </w:r>
      <w:r w:rsidRPr="004C36BF">
        <w:rPr>
          <w:rFonts w:hint="eastAsia"/>
          <w:sz w:val="22"/>
        </w:rPr>
        <w:t>近代以降</w:t>
      </w:r>
      <w:r>
        <w:rPr>
          <w:rFonts w:hint="eastAsia"/>
          <w:sz w:val="22"/>
        </w:rPr>
        <w:t>、拾われることを前提とした「捨子」は「棄児」に、乳は｢母乳｣に、そして子どもを育む役割は、乳房を持つ実の母による家庭という閉鎖空間の中での「育児」に一元化され、一人ひとりの「いのち」は、人と人との関係性の中にあることも見失われていく。その近世から近代への変化の具体的な様相を、</w:t>
      </w:r>
      <w:r w:rsidRPr="0047672E">
        <w:rPr>
          <w:rFonts w:hint="eastAsia"/>
          <w:sz w:val="22"/>
        </w:rPr>
        <w:t>いのちを繋ぐとは、いのちを育むとは</w:t>
      </w:r>
      <w:r>
        <w:rPr>
          <w:rFonts w:hint="eastAsia"/>
          <w:sz w:val="22"/>
        </w:rPr>
        <w:t>という根源的な視点から、農民、都市下層民など、様々な階層の女・男・子どもの関係性と具体的経験のなかで明らかにすることが、残された課題である。</w:t>
      </w:r>
    </w:p>
    <w:p w:rsidR="000530EF" w:rsidRPr="004C36BF" w:rsidRDefault="000530EF" w:rsidP="000530EF">
      <w:pPr>
        <w:spacing w:line="240" w:lineRule="auto"/>
        <w:rPr>
          <w:sz w:val="22"/>
        </w:rPr>
      </w:pPr>
    </w:p>
    <w:p w:rsidR="000530EF" w:rsidRDefault="000530EF" w:rsidP="000530EF">
      <w:pPr>
        <w:spacing w:line="240" w:lineRule="auto"/>
        <w:rPr>
          <w:b/>
          <w:sz w:val="22"/>
        </w:rPr>
      </w:pPr>
      <w:r>
        <w:rPr>
          <w:rFonts w:hint="eastAsia"/>
          <w:b/>
          <w:sz w:val="22"/>
        </w:rPr>
        <w:t>参考文献</w:t>
      </w:r>
    </w:p>
    <w:p w:rsidR="000530EF" w:rsidRPr="0047672E" w:rsidRDefault="000530EF" w:rsidP="000530EF">
      <w:pPr>
        <w:spacing w:line="240" w:lineRule="auto"/>
        <w:rPr>
          <w:sz w:val="22"/>
        </w:rPr>
      </w:pPr>
      <w:r w:rsidRPr="0047672E">
        <w:rPr>
          <w:rFonts w:hint="eastAsia"/>
          <w:sz w:val="22"/>
        </w:rPr>
        <w:t>鬼頭宏</w:t>
      </w:r>
      <w:r>
        <w:rPr>
          <w:rFonts w:hint="eastAsia"/>
          <w:sz w:val="22"/>
        </w:rPr>
        <w:t>『人口から読む日本の歴史』講談社学術文庫、</w:t>
      </w:r>
      <w:r>
        <w:rPr>
          <w:rFonts w:hint="eastAsia"/>
          <w:sz w:val="22"/>
        </w:rPr>
        <w:t>2000</w:t>
      </w:r>
      <w:r>
        <w:rPr>
          <w:rFonts w:hint="eastAsia"/>
          <w:sz w:val="22"/>
        </w:rPr>
        <w:t>年</w:t>
      </w:r>
    </w:p>
    <w:p w:rsidR="000530EF" w:rsidRDefault="000530EF" w:rsidP="000530EF">
      <w:pPr>
        <w:spacing w:line="240" w:lineRule="auto"/>
        <w:rPr>
          <w:sz w:val="22"/>
        </w:rPr>
      </w:pPr>
      <w:r w:rsidRPr="0001277E">
        <w:rPr>
          <w:rFonts w:hint="eastAsia"/>
          <w:sz w:val="22"/>
        </w:rPr>
        <w:t>倉地克直</w:t>
      </w:r>
      <w:r>
        <w:rPr>
          <w:rFonts w:hint="eastAsia"/>
          <w:sz w:val="22"/>
        </w:rPr>
        <w:t xml:space="preserve">『全集　日本の歴史　</w:t>
      </w:r>
      <w:r>
        <w:rPr>
          <w:rFonts w:hint="eastAsia"/>
          <w:sz w:val="22"/>
        </w:rPr>
        <w:t>11</w:t>
      </w:r>
      <w:r>
        <w:rPr>
          <w:rFonts w:hint="eastAsia"/>
          <w:sz w:val="22"/>
        </w:rPr>
        <w:t>徳川社会のゆらぎ』　小学館、</w:t>
      </w:r>
      <w:r>
        <w:rPr>
          <w:rFonts w:hint="eastAsia"/>
          <w:sz w:val="22"/>
        </w:rPr>
        <w:t>2008</w:t>
      </w:r>
      <w:r>
        <w:rPr>
          <w:rFonts w:hint="eastAsia"/>
          <w:sz w:val="22"/>
        </w:rPr>
        <w:t>年</w:t>
      </w:r>
    </w:p>
    <w:p w:rsidR="000530EF" w:rsidRPr="0001277E" w:rsidRDefault="000530EF" w:rsidP="000530EF">
      <w:pPr>
        <w:spacing w:line="240" w:lineRule="auto"/>
        <w:rPr>
          <w:sz w:val="22"/>
        </w:rPr>
      </w:pPr>
      <w:r>
        <w:rPr>
          <w:rFonts w:hint="eastAsia"/>
          <w:sz w:val="22"/>
        </w:rPr>
        <w:t>小松裕</w:t>
      </w:r>
      <w:r w:rsidRPr="0001277E">
        <w:rPr>
          <w:rFonts w:hint="eastAsia"/>
          <w:sz w:val="22"/>
        </w:rPr>
        <w:t xml:space="preserve">『全集　日本の歴史　</w:t>
      </w:r>
      <w:r>
        <w:rPr>
          <w:rFonts w:hint="eastAsia"/>
          <w:sz w:val="22"/>
        </w:rPr>
        <w:t>14</w:t>
      </w:r>
      <w:r>
        <w:rPr>
          <w:rFonts w:hint="eastAsia"/>
          <w:sz w:val="22"/>
        </w:rPr>
        <w:t>いのちと帝国日本</w:t>
      </w:r>
      <w:r w:rsidRPr="0001277E">
        <w:rPr>
          <w:rFonts w:hint="eastAsia"/>
          <w:sz w:val="22"/>
        </w:rPr>
        <w:t>』小学館、</w:t>
      </w:r>
      <w:r>
        <w:rPr>
          <w:rFonts w:hint="eastAsia"/>
          <w:sz w:val="22"/>
        </w:rPr>
        <w:t>2009</w:t>
      </w:r>
      <w:r w:rsidRPr="0001277E">
        <w:rPr>
          <w:rFonts w:hint="eastAsia"/>
          <w:sz w:val="22"/>
        </w:rPr>
        <w:t>年</w:t>
      </w:r>
    </w:p>
    <w:p w:rsidR="000530EF" w:rsidRPr="0001277E" w:rsidRDefault="000530EF" w:rsidP="000530EF">
      <w:pPr>
        <w:spacing w:line="240" w:lineRule="auto"/>
        <w:rPr>
          <w:sz w:val="22"/>
        </w:rPr>
      </w:pPr>
      <w:r w:rsidRPr="0001277E">
        <w:rPr>
          <w:rFonts w:hint="eastAsia"/>
          <w:sz w:val="22"/>
        </w:rPr>
        <w:t>塚本学</w:t>
      </w:r>
      <w:r>
        <w:rPr>
          <w:rFonts w:hint="eastAsia"/>
          <w:sz w:val="22"/>
        </w:rPr>
        <w:t>『生類をめぐる政治』平凡社、</w:t>
      </w:r>
      <w:r>
        <w:rPr>
          <w:rFonts w:hint="eastAsia"/>
          <w:sz w:val="22"/>
        </w:rPr>
        <w:t>1983</w:t>
      </w:r>
      <w:r>
        <w:rPr>
          <w:rFonts w:hint="eastAsia"/>
          <w:sz w:val="22"/>
        </w:rPr>
        <w:t>年</w:t>
      </w:r>
    </w:p>
    <w:p w:rsidR="000530EF" w:rsidRDefault="000530EF" w:rsidP="000530EF">
      <w:pPr>
        <w:spacing w:line="240" w:lineRule="auto"/>
        <w:rPr>
          <w:sz w:val="22"/>
        </w:rPr>
      </w:pPr>
      <w:r w:rsidRPr="001F39E4">
        <w:rPr>
          <w:rFonts w:hint="eastAsia"/>
          <w:sz w:val="22"/>
        </w:rPr>
        <w:t>沢山美果子『</w:t>
      </w:r>
      <w:r>
        <w:rPr>
          <w:rFonts w:hint="eastAsia"/>
          <w:sz w:val="22"/>
        </w:rPr>
        <w:t>江戸の捨て子たち</w:t>
      </w:r>
      <w:r w:rsidR="000E049D">
        <w:rPr>
          <w:rFonts w:hint="eastAsia"/>
          <w:sz w:val="22"/>
        </w:rPr>
        <w:t>―</w:t>
      </w:r>
      <w:r>
        <w:rPr>
          <w:rFonts w:hint="eastAsia"/>
          <w:sz w:val="22"/>
        </w:rPr>
        <w:t>その肖像</w:t>
      </w:r>
      <w:r w:rsidRPr="001F39E4">
        <w:rPr>
          <w:rFonts w:hint="eastAsia"/>
          <w:sz w:val="22"/>
        </w:rPr>
        <w:t>』</w:t>
      </w:r>
      <w:r>
        <w:rPr>
          <w:rFonts w:hint="eastAsia"/>
          <w:sz w:val="22"/>
        </w:rPr>
        <w:t>吉川弘文館、</w:t>
      </w:r>
      <w:r>
        <w:rPr>
          <w:rFonts w:hint="eastAsia"/>
          <w:sz w:val="22"/>
        </w:rPr>
        <w:t>2008</w:t>
      </w:r>
      <w:r>
        <w:rPr>
          <w:rFonts w:hint="eastAsia"/>
          <w:sz w:val="22"/>
        </w:rPr>
        <w:t>年</w:t>
      </w:r>
    </w:p>
    <w:p w:rsidR="000530EF" w:rsidRDefault="000530EF" w:rsidP="000530EF">
      <w:pPr>
        <w:spacing w:line="240" w:lineRule="auto"/>
        <w:rPr>
          <w:sz w:val="22"/>
        </w:rPr>
      </w:pPr>
      <w:r>
        <w:rPr>
          <w:rFonts w:hint="eastAsia"/>
          <w:sz w:val="22"/>
        </w:rPr>
        <w:t>沢山美果子『近代家族と子育て』</w:t>
      </w:r>
      <w:r w:rsidRPr="001F39E4">
        <w:rPr>
          <w:rFonts w:hint="eastAsia"/>
          <w:sz w:val="22"/>
        </w:rPr>
        <w:t>吉川弘文館</w:t>
      </w:r>
      <w:r>
        <w:rPr>
          <w:rFonts w:hint="eastAsia"/>
          <w:sz w:val="22"/>
        </w:rPr>
        <w:t>、</w:t>
      </w:r>
      <w:r>
        <w:rPr>
          <w:rFonts w:hint="eastAsia"/>
          <w:sz w:val="22"/>
        </w:rPr>
        <w:t>2013</w:t>
      </w:r>
      <w:r>
        <w:rPr>
          <w:rFonts w:hint="eastAsia"/>
          <w:sz w:val="22"/>
        </w:rPr>
        <w:t>年</w:t>
      </w:r>
    </w:p>
    <w:p w:rsidR="000530EF" w:rsidRDefault="000530EF" w:rsidP="000530EF">
      <w:pPr>
        <w:spacing w:line="240" w:lineRule="auto"/>
        <w:rPr>
          <w:sz w:val="22"/>
        </w:rPr>
      </w:pPr>
      <w:r>
        <w:rPr>
          <w:rFonts w:hint="eastAsia"/>
          <w:sz w:val="22"/>
        </w:rPr>
        <w:t>沢山美果子『｢産み育てること｣の近代｣『講座　明治維新</w:t>
      </w:r>
      <w:r>
        <w:rPr>
          <w:rFonts w:hint="eastAsia"/>
          <w:sz w:val="22"/>
        </w:rPr>
        <w:t>9</w:t>
      </w:r>
      <w:r>
        <w:rPr>
          <w:rFonts w:hint="eastAsia"/>
          <w:sz w:val="22"/>
        </w:rPr>
        <w:t>』有志舎、</w:t>
      </w:r>
      <w:r>
        <w:rPr>
          <w:rFonts w:hint="eastAsia"/>
          <w:sz w:val="22"/>
        </w:rPr>
        <w:t>2015</w:t>
      </w:r>
      <w:r>
        <w:rPr>
          <w:rFonts w:hint="eastAsia"/>
          <w:sz w:val="22"/>
        </w:rPr>
        <w:t>年</w:t>
      </w:r>
    </w:p>
    <w:p w:rsidR="000530EF" w:rsidRDefault="000530EF" w:rsidP="000530EF">
      <w:pPr>
        <w:spacing w:line="240" w:lineRule="auto"/>
        <w:rPr>
          <w:sz w:val="22"/>
        </w:rPr>
      </w:pPr>
      <w:r>
        <w:rPr>
          <w:rFonts w:hint="eastAsia"/>
          <w:sz w:val="22"/>
        </w:rPr>
        <w:t>沢山美果子『江戸の乳と子ども―いのちをつなぐ』</w:t>
      </w:r>
      <w:r w:rsidRPr="0001277E">
        <w:rPr>
          <w:rFonts w:hint="eastAsia"/>
          <w:sz w:val="22"/>
        </w:rPr>
        <w:t>吉川弘文館、</w:t>
      </w:r>
      <w:r>
        <w:rPr>
          <w:rFonts w:hint="eastAsia"/>
          <w:sz w:val="22"/>
        </w:rPr>
        <w:t>2017</w:t>
      </w:r>
      <w:r w:rsidRPr="0001277E">
        <w:rPr>
          <w:rFonts w:hint="eastAsia"/>
          <w:sz w:val="22"/>
        </w:rPr>
        <w:t>年</w:t>
      </w:r>
    </w:p>
    <w:p w:rsidR="000530EF" w:rsidRPr="009D2F6B" w:rsidRDefault="000530EF" w:rsidP="003265A7">
      <w:pPr>
        <w:jc w:val="center"/>
        <w:rPr>
          <w:sz w:val="28"/>
          <w:szCs w:val="28"/>
        </w:rPr>
      </w:pPr>
      <w:r>
        <w:rPr>
          <w:b/>
          <w:sz w:val="28"/>
          <w:szCs w:val="28"/>
        </w:rPr>
        <w:t>後期近代と家族</w:t>
      </w:r>
    </w:p>
    <w:p w:rsidR="000530EF" w:rsidRPr="006239F2" w:rsidRDefault="000530EF" w:rsidP="000530EF">
      <w:pPr>
        <w:rPr>
          <w:sz w:val="20"/>
          <w:szCs w:val="20"/>
        </w:rPr>
      </w:pPr>
    </w:p>
    <w:p w:rsidR="000530EF" w:rsidRDefault="000530EF" w:rsidP="003265A7">
      <w:pPr>
        <w:jc w:val="center"/>
        <w:rPr>
          <w:sz w:val="22"/>
        </w:rPr>
      </w:pPr>
      <w:r w:rsidRPr="009D2F6B">
        <w:rPr>
          <w:rFonts w:hint="eastAsia"/>
          <w:sz w:val="22"/>
        </w:rPr>
        <w:t>天木　志保美</w:t>
      </w:r>
    </w:p>
    <w:p w:rsidR="000530EF" w:rsidRPr="00406268" w:rsidRDefault="000530EF" w:rsidP="000530EF">
      <w:pPr>
        <w:rPr>
          <w:sz w:val="18"/>
          <w:szCs w:val="18"/>
        </w:rPr>
      </w:pPr>
    </w:p>
    <w:p w:rsidR="000530EF" w:rsidRPr="00CE1230" w:rsidRDefault="000530EF" w:rsidP="003265A7">
      <w:pPr>
        <w:jc w:val="center"/>
        <w:rPr>
          <w:sz w:val="18"/>
          <w:szCs w:val="18"/>
        </w:rPr>
      </w:pPr>
      <w:r>
        <w:rPr>
          <w:rFonts w:hint="eastAsia"/>
          <w:sz w:val="18"/>
          <w:szCs w:val="18"/>
        </w:rPr>
        <w:t>元同志社大学文学部</w:t>
      </w:r>
    </w:p>
    <w:p w:rsidR="000530EF" w:rsidRPr="00583A64" w:rsidRDefault="000530EF" w:rsidP="000530EF">
      <w:pPr>
        <w:rPr>
          <w:b/>
          <w:szCs w:val="21"/>
        </w:rPr>
      </w:pPr>
    </w:p>
    <w:p w:rsidR="000530EF" w:rsidRPr="00196684" w:rsidRDefault="000530EF" w:rsidP="000530EF">
      <w:pPr>
        <w:spacing w:line="240" w:lineRule="auto"/>
        <w:rPr>
          <w:b/>
          <w:szCs w:val="21"/>
        </w:rPr>
      </w:pPr>
      <w:r>
        <w:rPr>
          <w:rFonts w:asciiTheme="minorEastAsia" w:hAnsiTheme="minorEastAsia" w:hint="eastAsia"/>
          <w:b/>
          <w:szCs w:val="21"/>
        </w:rPr>
        <w:t>Ⅰ</w:t>
      </w:r>
      <w:r w:rsidRPr="00196684">
        <w:rPr>
          <w:rFonts w:hint="eastAsia"/>
          <w:b/>
          <w:szCs w:val="21"/>
        </w:rPr>
        <w:t>1970</w:t>
      </w:r>
      <w:r w:rsidRPr="00196684">
        <w:rPr>
          <w:rFonts w:hint="eastAsia"/>
          <w:b/>
          <w:szCs w:val="21"/>
        </w:rPr>
        <w:t>年代以降の急激な家族の変化と多様性</w:t>
      </w:r>
    </w:p>
    <w:p w:rsidR="000530EF" w:rsidRPr="00196684" w:rsidRDefault="000530EF" w:rsidP="000530EF">
      <w:pPr>
        <w:spacing w:line="240" w:lineRule="auto"/>
        <w:rPr>
          <w:b/>
          <w:szCs w:val="21"/>
        </w:rPr>
      </w:pPr>
      <w:r>
        <w:rPr>
          <w:rFonts w:hint="eastAsia"/>
          <w:b/>
          <w:szCs w:val="21"/>
        </w:rPr>
        <w:t>１）</w:t>
      </w:r>
      <w:r w:rsidRPr="00196684">
        <w:rPr>
          <w:rFonts w:hint="eastAsia"/>
          <w:b/>
          <w:szCs w:val="21"/>
        </w:rPr>
        <w:t>人口統計から</w:t>
      </w:r>
    </w:p>
    <w:p w:rsidR="000530EF" w:rsidRPr="00196684" w:rsidRDefault="000530EF" w:rsidP="000530EF">
      <w:pPr>
        <w:spacing w:line="240" w:lineRule="auto"/>
        <w:rPr>
          <w:szCs w:val="21"/>
        </w:rPr>
      </w:pPr>
      <w:r w:rsidRPr="00196684">
        <w:rPr>
          <w:rFonts w:hint="eastAsia"/>
          <w:szCs w:val="21"/>
        </w:rPr>
        <w:t xml:space="preserve">　</w:t>
      </w:r>
      <w:r>
        <w:rPr>
          <w:rFonts w:hint="eastAsia"/>
          <w:szCs w:val="21"/>
        </w:rPr>
        <w:t>1970</w:t>
      </w:r>
      <w:r>
        <w:rPr>
          <w:rFonts w:hint="eastAsia"/>
          <w:szCs w:val="21"/>
        </w:rPr>
        <w:t>年代以降、家族は先進諸国を中心に</w:t>
      </w:r>
      <w:r w:rsidRPr="00196684">
        <w:rPr>
          <w:rFonts w:hint="eastAsia"/>
          <w:szCs w:val="21"/>
        </w:rPr>
        <w:t>急激な変化</w:t>
      </w:r>
      <w:r>
        <w:rPr>
          <w:rFonts w:hint="eastAsia"/>
          <w:szCs w:val="21"/>
        </w:rPr>
        <w:t>に見舞われた。まずは家族の急激な変化と多様性のありようを、</w:t>
      </w:r>
      <w:r w:rsidRPr="00196684">
        <w:rPr>
          <w:rFonts w:hint="eastAsia"/>
          <w:szCs w:val="21"/>
        </w:rPr>
        <w:t>イギリスの社</w:t>
      </w:r>
      <w:r>
        <w:rPr>
          <w:rFonts w:hint="eastAsia"/>
          <w:szCs w:val="21"/>
        </w:rPr>
        <w:t>会学者グラハム･アランによる具体的なデータで見ておくことにする</w:t>
      </w:r>
      <w:r w:rsidRPr="00196684">
        <w:rPr>
          <w:rFonts w:hint="eastAsia"/>
          <w:szCs w:val="21"/>
        </w:rPr>
        <w:t>。①離婚率</w:t>
      </w:r>
      <w:r>
        <w:rPr>
          <w:rFonts w:hint="eastAsia"/>
          <w:szCs w:val="21"/>
        </w:rPr>
        <w:t>・</w:t>
      </w:r>
      <w:r w:rsidRPr="00196684">
        <w:rPr>
          <w:rFonts w:hint="eastAsia"/>
          <w:szCs w:val="21"/>
        </w:rPr>
        <w:t>②結婚しない女性の出産</w:t>
      </w:r>
      <w:r>
        <w:rPr>
          <w:rFonts w:hint="eastAsia"/>
          <w:szCs w:val="21"/>
        </w:rPr>
        <w:t>・</w:t>
      </w:r>
      <w:r w:rsidRPr="00196684">
        <w:rPr>
          <w:rFonts w:hint="eastAsia"/>
          <w:szCs w:val="21"/>
        </w:rPr>
        <w:t>③一人親ハウスホールドの急激な上昇④家族規範の低下（同棲の増加、初婚年齢の上昇、結婚率の低下、家族パターンの多様性）</w:t>
      </w:r>
    </w:p>
    <w:p w:rsidR="000530EF" w:rsidRPr="00196684" w:rsidRDefault="000530EF" w:rsidP="000530EF">
      <w:pPr>
        <w:spacing w:line="240" w:lineRule="auto"/>
        <w:rPr>
          <w:b/>
          <w:szCs w:val="21"/>
        </w:rPr>
      </w:pPr>
      <w:r>
        <w:rPr>
          <w:rFonts w:hint="eastAsia"/>
          <w:b/>
          <w:szCs w:val="21"/>
        </w:rPr>
        <w:t>２）</w:t>
      </w:r>
      <w:r w:rsidRPr="00196684">
        <w:rPr>
          <w:rFonts w:hint="eastAsia"/>
          <w:b/>
          <w:szCs w:val="21"/>
        </w:rPr>
        <w:t>二つの解釈</w:t>
      </w:r>
    </w:p>
    <w:p w:rsidR="000530EF" w:rsidRDefault="000530EF" w:rsidP="000530EF">
      <w:pPr>
        <w:spacing w:line="240" w:lineRule="auto"/>
        <w:rPr>
          <w:szCs w:val="21"/>
        </w:rPr>
      </w:pPr>
      <w:r>
        <w:rPr>
          <w:rFonts w:hint="eastAsia"/>
          <w:szCs w:val="21"/>
        </w:rPr>
        <w:t xml:space="preserve">　アランは、この事態には、二つの解釈があるとする。</w:t>
      </w:r>
    </w:p>
    <w:p w:rsidR="000530EF" w:rsidRDefault="000530EF" w:rsidP="000530EF">
      <w:pPr>
        <w:spacing w:line="240" w:lineRule="auto"/>
        <w:ind w:firstLineChars="100" w:firstLine="202"/>
        <w:rPr>
          <w:szCs w:val="21"/>
        </w:rPr>
      </w:pPr>
      <w:r>
        <w:rPr>
          <w:szCs w:val="21"/>
        </w:rPr>
        <w:t>A</w:t>
      </w:r>
      <w:r>
        <w:rPr>
          <w:rFonts w:hint="eastAsia"/>
          <w:szCs w:val="21"/>
        </w:rPr>
        <w:t>)</w:t>
      </w:r>
      <w:r w:rsidRPr="00196684">
        <w:rPr>
          <w:rFonts w:hint="eastAsia"/>
          <w:szCs w:val="21"/>
        </w:rPr>
        <w:t>家族の多様性、個人の選択と自由の増大を強調する考え方</w:t>
      </w:r>
    </w:p>
    <w:p w:rsidR="000530EF" w:rsidRPr="00196684" w:rsidRDefault="000530EF" w:rsidP="000530EF">
      <w:pPr>
        <w:spacing w:line="240" w:lineRule="auto"/>
        <w:ind w:firstLineChars="100" w:firstLine="202"/>
        <w:rPr>
          <w:szCs w:val="21"/>
        </w:rPr>
      </w:pPr>
      <w:r>
        <w:rPr>
          <w:rFonts w:hint="eastAsia"/>
          <w:szCs w:val="21"/>
        </w:rPr>
        <w:t>B)</w:t>
      </w:r>
      <w:r w:rsidRPr="00196684">
        <w:rPr>
          <w:rFonts w:hint="eastAsia"/>
          <w:szCs w:val="21"/>
        </w:rPr>
        <w:t>家族生活の根本的な継続性、社会の拘束性を強調する考え方</w:t>
      </w:r>
      <w:r>
        <w:rPr>
          <w:rFonts w:hint="eastAsia"/>
          <w:szCs w:val="21"/>
        </w:rPr>
        <w:t>、である。</w:t>
      </w:r>
    </w:p>
    <w:p w:rsidR="000530EF" w:rsidRPr="00B834AF" w:rsidRDefault="000530EF" w:rsidP="000530EF">
      <w:pPr>
        <w:spacing w:line="240" w:lineRule="auto"/>
        <w:rPr>
          <w:b/>
          <w:szCs w:val="21"/>
        </w:rPr>
      </w:pPr>
    </w:p>
    <w:p w:rsidR="000530EF" w:rsidRDefault="000530EF" w:rsidP="000530EF">
      <w:pPr>
        <w:spacing w:line="240" w:lineRule="auto"/>
        <w:rPr>
          <w:b/>
          <w:szCs w:val="21"/>
        </w:rPr>
      </w:pPr>
      <w:r>
        <w:rPr>
          <w:rFonts w:asciiTheme="minorEastAsia" w:hAnsiTheme="minorEastAsia" w:hint="eastAsia"/>
          <w:b/>
          <w:szCs w:val="21"/>
        </w:rPr>
        <w:t>Ⅱ</w:t>
      </w:r>
      <w:r>
        <w:rPr>
          <w:rFonts w:hint="eastAsia"/>
          <w:b/>
          <w:szCs w:val="21"/>
        </w:rPr>
        <w:t>後期近代という時代</w:t>
      </w:r>
    </w:p>
    <w:p w:rsidR="000530EF" w:rsidRDefault="000530EF" w:rsidP="000530EF">
      <w:pPr>
        <w:spacing w:line="240" w:lineRule="auto"/>
        <w:rPr>
          <w:b/>
          <w:szCs w:val="21"/>
        </w:rPr>
      </w:pPr>
      <w:r>
        <w:rPr>
          <w:rFonts w:hint="eastAsia"/>
          <w:b/>
          <w:szCs w:val="21"/>
        </w:rPr>
        <w:t>１）性と結婚の危機</w:t>
      </w:r>
    </w:p>
    <w:p w:rsidR="000530EF" w:rsidRPr="00B834AF" w:rsidRDefault="000530EF" w:rsidP="000530EF">
      <w:pPr>
        <w:spacing w:line="240" w:lineRule="auto"/>
        <w:rPr>
          <w:szCs w:val="21"/>
        </w:rPr>
      </w:pPr>
      <w:r w:rsidRPr="00CE1230">
        <w:rPr>
          <w:rFonts w:hint="eastAsia"/>
          <w:szCs w:val="21"/>
        </w:rPr>
        <w:t xml:space="preserve">　　</w:t>
      </w:r>
      <w:r w:rsidRPr="00CE1230">
        <w:rPr>
          <w:rFonts w:hint="eastAsia"/>
          <w:szCs w:val="21"/>
        </w:rPr>
        <w:t>1990</w:t>
      </w:r>
      <w:r w:rsidRPr="00CE1230">
        <w:rPr>
          <w:rFonts w:hint="eastAsia"/>
          <w:szCs w:val="21"/>
        </w:rPr>
        <w:t>年代、ジェンダー･家族を問題としてきた研究者にとって、きわめて魅力的な学説が、社会学に現われた。ドイツの社会学者ウルリッヒ･ベック、イギリスの社会学者アンソニー･ギデンズに代表される現代社会論、後期近代の理論である。きわめて魅力的という意味は、長年、女性の視点から、そして多くは女性研究者によって、社会学の多々ある分野の一つとして研究されてきたジェンダー･家族の領域が、後期近代という社会把握においては、まさに近代の「後期」という新しい時代を画する領域、現代社会を根底において規定するテーマとして、取り上げられているからである。</w:t>
      </w:r>
      <w:r>
        <w:rPr>
          <w:rFonts w:hint="eastAsia"/>
          <w:szCs w:val="21"/>
        </w:rPr>
        <w:t>ちなみに後期近代の理論は､家族論としては、前述の解釈</w:t>
      </w:r>
      <w:r>
        <w:rPr>
          <w:rFonts w:hint="eastAsia"/>
          <w:szCs w:val="21"/>
        </w:rPr>
        <w:t>A</w:t>
      </w:r>
      <w:r>
        <w:rPr>
          <w:rFonts w:hint="eastAsia"/>
          <w:szCs w:val="21"/>
        </w:rPr>
        <w:t>）を代表する。</w:t>
      </w:r>
      <w:r w:rsidRPr="00CE1230">
        <w:rPr>
          <w:rFonts w:hint="eastAsia"/>
          <w:szCs w:val="21"/>
        </w:rPr>
        <w:t>後期近代の学説をジェ</w:t>
      </w:r>
      <w:r>
        <w:rPr>
          <w:rFonts w:hint="eastAsia"/>
          <w:szCs w:val="21"/>
        </w:rPr>
        <w:t>ンダー･家族に焦点を定め、家族社会学の観点から検討していく。</w:t>
      </w:r>
    </w:p>
    <w:p w:rsidR="000530EF" w:rsidRDefault="000530EF" w:rsidP="000530EF">
      <w:pPr>
        <w:spacing w:line="240" w:lineRule="auto"/>
        <w:rPr>
          <w:szCs w:val="21"/>
        </w:rPr>
      </w:pPr>
      <w:r w:rsidRPr="002F7AAE">
        <w:rPr>
          <w:rFonts w:hint="eastAsia"/>
          <w:szCs w:val="21"/>
        </w:rPr>
        <w:t xml:space="preserve">　</w:t>
      </w:r>
      <w:r>
        <w:rPr>
          <w:rFonts w:hint="eastAsia"/>
          <w:szCs w:val="21"/>
        </w:rPr>
        <w:t>ジェンダー･家族に焦点を定めるとき重要となる著作</w:t>
      </w:r>
      <w:r w:rsidRPr="002F7AAE">
        <w:rPr>
          <w:rFonts w:hint="eastAsia"/>
          <w:szCs w:val="21"/>
        </w:rPr>
        <w:t>は</w:t>
      </w:r>
      <w:r>
        <w:rPr>
          <w:rFonts w:hint="eastAsia"/>
          <w:szCs w:val="21"/>
        </w:rPr>
        <w:t>、ベックでは</w:t>
      </w:r>
      <w:r w:rsidRPr="002F7AAE">
        <w:rPr>
          <w:rFonts w:hint="eastAsia"/>
          <w:szCs w:val="21"/>
        </w:rPr>
        <w:t>Ulrich Beck and Elisabeth Beck-Gernsheim, Gan</w:t>
      </w:r>
      <w:r>
        <w:rPr>
          <w:rFonts w:hint="eastAsia"/>
          <w:szCs w:val="21"/>
        </w:rPr>
        <w:t xml:space="preserve">z Normal Chaos der Liebe, 1995 </w:t>
      </w:r>
      <w:r>
        <w:rPr>
          <w:rFonts w:hint="eastAsia"/>
          <w:szCs w:val="21"/>
        </w:rPr>
        <w:t>、ギデンズでは</w:t>
      </w:r>
      <w:r w:rsidRPr="002F7AAE">
        <w:rPr>
          <w:rFonts w:hint="eastAsia"/>
          <w:szCs w:val="21"/>
        </w:rPr>
        <w:t>The Translation of Intim</w:t>
      </w:r>
      <w:r>
        <w:rPr>
          <w:rFonts w:hint="eastAsia"/>
          <w:szCs w:val="21"/>
        </w:rPr>
        <w:t>a</w:t>
      </w:r>
      <w:r w:rsidRPr="002F7AAE">
        <w:rPr>
          <w:rFonts w:hint="eastAsia"/>
          <w:szCs w:val="21"/>
        </w:rPr>
        <w:t>cy : Sexuality, Love and Eroticism in Modern Society, 1992</w:t>
      </w:r>
      <w:r w:rsidRPr="002F7AAE">
        <w:rPr>
          <w:rFonts w:hint="eastAsia"/>
          <w:szCs w:val="21"/>
        </w:rPr>
        <w:t>（松尾･松川訳『親密性の変容：近代社会におけるセクシュアリティ、愛情、エロティシズム』）である。</w:t>
      </w:r>
    </w:p>
    <w:p w:rsidR="000530EF" w:rsidRPr="009146C0" w:rsidRDefault="000530EF" w:rsidP="000530EF">
      <w:pPr>
        <w:spacing w:line="240" w:lineRule="auto"/>
        <w:rPr>
          <w:b/>
          <w:szCs w:val="21"/>
        </w:rPr>
      </w:pPr>
      <w:r>
        <w:rPr>
          <w:rFonts w:hint="eastAsia"/>
          <w:b/>
          <w:szCs w:val="21"/>
        </w:rPr>
        <w:t>２）再帰的近代、個人主義、民主主義､</w:t>
      </w:r>
    </w:p>
    <w:p w:rsidR="000530EF" w:rsidRPr="009146C0" w:rsidRDefault="000530EF" w:rsidP="000530EF">
      <w:pPr>
        <w:spacing w:line="240" w:lineRule="auto"/>
        <w:ind w:firstLineChars="100" w:firstLine="202"/>
        <w:rPr>
          <w:szCs w:val="21"/>
        </w:rPr>
      </w:pPr>
      <w:r w:rsidRPr="009146C0">
        <w:rPr>
          <w:rFonts w:hint="eastAsia"/>
          <w:szCs w:val="21"/>
        </w:rPr>
        <w:t>性と結婚の危機、家族の急激な変化と多様性の要因は、</w:t>
      </w:r>
      <w:r w:rsidRPr="009146C0">
        <w:rPr>
          <w:rFonts w:hint="eastAsia"/>
          <w:szCs w:val="21"/>
        </w:rPr>
        <w:t>1970</w:t>
      </w:r>
      <w:r>
        <w:rPr>
          <w:rFonts w:hint="eastAsia"/>
          <w:szCs w:val="21"/>
        </w:rPr>
        <w:t>年代以降の社会における女性の地位の変化に求められる</w:t>
      </w:r>
      <w:r w:rsidRPr="009146C0">
        <w:rPr>
          <w:rFonts w:hint="eastAsia"/>
          <w:szCs w:val="21"/>
        </w:rPr>
        <w:t>。女性の地位の変化は、どのような意味でモダニティを徹底化したのであろうか。ベックで言えば、個人主義、ギデンズで言うならば民主主義である。</w:t>
      </w:r>
    </w:p>
    <w:p w:rsidR="000530EF" w:rsidRPr="009623B9" w:rsidRDefault="000530EF" w:rsidP="000530EF">
      <w:pPr>
        <w:spacing w:line="240" w:lineRule="auto"/>
        <w:rPr>
          <w:szCs w:val="21"/>
        </w:rPr>
      </w:pPr>
      <w:r>
        <w:rPr>
          <w:rFonts w:hint="eastAsia"/>
          <w:b/>
          <w:szCs w:val="21"/>
        </w:rPr>
        <w:t>１、</w:t>
      </w:r>
      <w:r w:rsidRPr="009623B9">
        <w:rPr>
          <w:b/>
          <w:szCs w:val="21"/>
        </w:rPr>
        <w:t>ベック：近代における封建的な絆</w:t>
      </w:r>
    </w:p>
    <w:p w:rsidR="000530EF" w:rsidRDefault="000530EF" w:rsidP="000530EF">
      <w:pPr>
        <w:spacing w:line="240" w:lineRule="auto"/>
        <w:rPr>
          <w:szCs w:val="21"/>
        </w:rPr>
      </w:pPr>
      <w:r>
        <w:rPr>
          <w:rFonts w:hint="eastAsia"/>
          <w:szCs w:val="21"/>
        </w:rPr>
        <w:t xml:space="preserve">　ベックにとってジェンダー差はもともと「産業社会の封建的な核心」であった。家庭の外部でとどまっていた個人化が家庭の内部に入り込んだのである。</w:t>
      </w:r>
    </w:p>
    <w:p w:rsidR="000530EF" w:rsidRPr="009623B9" w:rsidRDefault="000530EF" w:rsidP="000530EF">
      <w:pPr>
        <w:spacing w:line="240" w:lineRule="auto"/>
        <w:rPr>
          <w:szCs w:val="21"/>
        </w:rPr>
      </w:pPr>
      <w:r>
        <w:rPr>
          <w:b/>
          <w:szCs w:val="21"/>
        </w:rPr>
        <w:t>２、</w:t>
      </w:r>
      <w:r w:rsidRPr="009623B9">
        <w:rPr>
          <w:rFonts w:hint="eastAsia"/>
          <w:b/>
          <w:szCs w:val="21"/>
        </w:rPr>
        <w:t>ギデンズ：純粋な関係性</w:t>
      </w:r>
    </w:p>
    <w:p w:rsidR="000530EF" w:rsidRDefault="000530EF" w:rsidP="000530EF">
      <w:pPr>
        <w:spacing w:line="240" w:lineRule="auto"/>
        <w:rPr>
          <w:szCs w:val="21"/>
        </w:rPr>
      </w:pPr>
      <w:r>
        <w:rPr>
          <w:rFonts w:hint="eastAsia"/>
          <w:szCs w:val="21"/>
        </w:rPr>
        <w:t xml:space="preserve">　「今日、女性は、歴史上初めて男性との対等な関係を要求している。」</w:t>
      </w:r>
    </w:p>
    <w:p w:rsidR="000530EF" w:rsidRDefault="000530EF" w:rsidP="000530EF">
      <w:pPr>
        <w:spacing w:line="240" w:lineRule="auto"/>
        <w:rPr>
          <w:szCs w:val="21"/>
        </w:rPr>
      </w:pPr>
      <w:r>
        <w:rPr>
          <w:rFonts w:hint="eastAsia"/>
          <w:szCs w:val="21"/>
        </w:rPr>
        <w:t xml:space="preserve">　ここにギデンズは、「『純粋な関係性』、つまり性的にも感情的にも対等な関係性」の概念を展開する。ギデンズにとって同性愛は、男性･女性の性差が入らない分、純粋な関係性の力学を損なうことなく理念的に追求できる関係性であった。</w:t>
      </w:r>
    </w:p>
    <w:p w:rsidR="000530EF" w:rsidRDefault="000530EF" w:rsidP="000530EF">
      <w:pPr>
        <w:spacing w:line="240" w:lineRule="auto"/>
        <w:rPr>
          <w:szCs w:val="21"/>
        </w:rPr>
      </w:pPr>
      <w:r>
        <w:rPr>
          <w:rFonts w:hint="eastAsia"/>
          <w:szCs w:val="21"/>
        </w:rPr>
        <w:t xml:space="preserve">　ここで重要なのはベックもギデンズも、ジェンダー間の個人化の進展、民主主義の徹底化を当然と考え、未だ不十分と認識していることである。</w:t>
      </w:r>
    </w:p>
    <w:p w:rsidR="000530EF" w:rsidRPr="004B4325" w:rsidRDefault="000530EF" w:rsidP="000530EF">
      <w:pPr>
        <w:spacing w:line="240" w:lineRule="auto"/>
        <w:rPr>
          <w:b/>
          <w:szCs w:val="21"/>
        </w:rPr>
      </w:pPr>
      <w:r>
        <w:rPr>
          <w:rFonts w:hint="eastAsia"/>
          <w:b/>
          <w:szCs w:val="21"/>
        </w:rPr>
        <w:t>３，再帰的近代の問題</w:t>
      </w:r>
    </w:p>
    <w:p w:rsidR="000530EF" w:rsidRDefault="000530EF" w:rsidP="000530EF">
      <w:pPr>
        <w:spacing w:line="240" w:lineRule="auto"/>
        <w:rPr>
          <w:szCs w:val="21"/>
        </w:rPr>
      </w:pPr>
      <w:r w:rsidRPr="00B834AF">
        <w:rPr>
          <w:rFonts w:hint="eastAsia"/>
          <w:szCs w:val="21"/>
        </w:rPr>
        <w:t xml:space="preserve">　後期近代、すなわちモダニティが徹底化した社会とは、不確実性と不安に満ちた社会である。生活の根幹がもはや既存のパターンや習慣によって規定されることのないところでは、人々はライフスタイルの選択をし続けなければならない。そのような選択は、個人が誰であるか、すなわちアイデンティティにも及ぶ。</w:t>
      </w:r>
    </w:p>
    <w:p w:rsidR="000530EF" w:rsidRDefault="000530EF" w:rsidP="000530EF">
      <w:pPr>
        <w:spacing w:line="240" w:lineRule="auto"/>
        <w:rPr>
          <w:szCs w:val="21"/>
        </w:rPr>
      </w:pPr>
    </w:p>
    <w:p w:rsidR="000530EF" w:rsidRDefault="000530EF" w:rsidP="000530EF">
      <w:pPr>
        <w:spacing w:line="240" w:lineRule="auto"/>
        <w:rPr>
          <w:b/>
          <w:szCs w:val="21"/>
        </w:rPr>
      </w:pPr>
      <w:r>
        <w:rPr>
          <w:rFonts w:asciiTheme="minorEastAsia" w:hAnsiTheme="minorEastAsia" w:hint="eastAsia"/>
          <w:b/>
          <w:szCs w:val="21"/>
        </w:rPr>
        <w:t>Ⅲ</w:t>
      </w:r>
      <w:r>
        <w:rPr>
          <w:rFonts w:hint="eastAsia"/>
          <w:b/>
          <w:szCs w:val="21"/>
        </w:rPr>
        <w:t>家族社会学と後期近代</w:t>
      </w:r>
    </w:p>
    <w:p w:rsidR="000530EF" w:rsidRDefault="000530EF" w:rsidP="000530EF">
      <w:pPr>
        <w:spacing w:line="240" w:lineRule="auto"/>
        <w:rPr>
          <w:b/>
          <w:szCs w:val="21"/>
        </w:rPr>
      </w:pPr>
      <w:r>
        <w:rPr>
          <w:rFonts w:hint="eastAsia"/>
          <w:b/>
          <w:szCs w:val="21"/>
        </w:rPr>
        <w:t>１）イギリス家族社会学による後期近代論批判</w:t>
      </w:r>
    </w:p>
    <w:p w:rsidR="000530EF" w:rsidRDefault="000530EF" w:rsidP="000530EF">
      <w:pPr>
        <w:spacing w:line="240" w:lineRule="auto"/>
        <w:rPr>
          <w:szCs w:val="21"/>
        </w:rPr>
      </w:pPr>
      <w:r>
        <w:rPr>
          <w:rFonts w:hint="eastAsia"/>
          <w:b/>
          <w:szCs w:val="21"/>
        </w:rPr>
        <w:t>１，継続する家族</w:t>
      </w:r>
    </w:p>
    <w:p w:rsidR="000530EF" w:rsidRDefault="000530EF" w:rsidP="000530EF">
      <w:pPr>
        <w:spacing w:line="240" w:lineRule="auto"/>
        <w:rPr>
          <w:szCs w:val="21"/>
        </w:rPr>
      </w:pPr>
      <w:r>
        <w:rPr>
          <w:rFonts w:hint="eastAsia"/>
          <w:szCs w:val="21"/>
        </w:rPr>
        <w:t xml:space="preserve">　家族論として見た場合、後期近代の学説にはいくつかの特徴がある。前述の家族の多様性を強調する説に対しチェンバースは、イギリスにおける</w:t>
      </w:r>
      <w:r>
        <w:rPr>
          <w:rFonts w:hint="eastAsia"/>
          <w:szCs w:val="21"/>
        </w:rPr>
        <w:t>1990</w:t>
      </w:r>
      <w:r>
        <w:rPr>
          <w:rFonts w:hint="eastAsia"/>
          <w:szCs w:val="21"/>
        </w:rPr>
        <w:t>年代以降の調査研究を検討する中から、家族の継続性が繰り返し証明されたと指摘している。</w:t>
      </w:r>
    </w:p>
    <w:p w:rsidR="000530EF" w:rsidRPr="001818F1" w:rsidRDefault="000530EF" w:rsidP="000530EF">
      <w:pPr>
        <w:spacing w:line="240" w:lineRule="auto"/>
        <w:rPr>
          <w:b/>
          <w:szCs w:val="21"/>
        </w:rPr>
      </w:pPr>
      <w:r>
        <w:rPr>
          <w:rFonts w:hint="eastAsia"/>
          <w:b/>
          <w:szCs w:val="21"/>
        </w:rPr>
        <w:t>２，ファミリー･プラクティスの概念</w:t>
      </w:r>
    </w:p>
    <w:p w:rsidR="000530EF" w:rsidRDefault="000530EF" w:rsidP="000530EF">
      <w:pPr>
        <w:spacing w:line="240" w:lineRule="auto"/>
        <w:ind w:firstLineChars="100" w:firstLine="202"/>
        <w:rPr>
          <w:szCs w:val="21"/>
        </w:rPr>
      </w:pPr>
      <w:r>
        <w:rPr>
          <w:rFonts w:hint="eastAsia"/>
          <w:szCs w:val="21"/>
        </w:rPr>
        <w:t>第二に、もっぱらパートナーシップが焦点となっているという特徴に対しては、家族の集合的な特質に焦点をあてたモーガンの「ファミリー･プラクティス」の概念の展開が興味深い。</w:t>
      </w:r>
    </w:p>
    <w:p w:rsidR="000530EF" w:rsidRDefault="000530EF" w:rsidP="000530EF">
      <w:pPr>
        <w:spacing w:line="240" w:lineRule="auto"/>
        <w:rPr>
          <w:b/>
          <w:szCs w:val="21"/>
        </w:rPr>
      </w:pPr>
      <w:r>
        <w:rPr>
          <w:rFonts w:hint="eastAsia"/>
          <w:b/>
          <w:szCs w:val="21"/>
        </w:rPr>
        <w:t>３．友人関係</w:t>
      </w:r>
    </w:p>
    <w:p w:rsidR="000530EF" w:rsidRDefault="000530EF" w:rsidP="000530EF">
      <w:pPr>
        <w:spacing w:line="240" w:lineRule="auto"/>
        <w:ind w:firstLineChars="100" w:firstLine="202"/>
        <w:rPr>
          <w:szCs w:val="21"/>
        </w:rPr>
      </w:pPr>
      <w:r w:rsidRPr="006336C0">
        <w:rPr>
          <w:rFonts w:hint="eastAsia"/>
          <w:szCs w:val="21"/>
        </w:rPr>
        <w:t>後期近代という時代把握が現代社会論の焦点に引きずり出したのは、家族･ジェンダーだけではない。友人関係、インフォーマルな関係性もまた現代社会を論ずるにあたって無視することのできないテーマとなった。</w:t>
      </w:r>
      <w:r>
        <w:rPr>
          <w:rFonts w:hint="eastAsia"/>
          <w:szCs w:val="21"/>
        </w:rPr>
        <w:t>チェンバースは、後期近代をとりわけ特徴づけると思われる人々のつながり：同性愛者とネットを介した人々のつながりに着目して議論を展開している。</w:t>
      </w:r>
    </w:p>
    <w:p w:rsidR="000530EF" w:rsidRPr="00140153" w:rsidRDefault="000530EF" w:rsidP="000530EF">
      <w:pPr>
        <w:spacing w:line="240" w:lineRule="auto"/>
        <w:rPr>
          <w:szCs w:val="21"/>
        </w:rPr>
      </w:pPr>
    </w:p>
    <w:p w:rsidR="000530EF" w:rsidRDefault="000530EF" w:rsidP="000530EF">
      <w:pPr>
        <w:spacing w:line="240" w:lineRule="auto"/>
        <w:rPr>
          <w:b/>
          <w:szCs w:val="21"/>
        </w:rPr>
      </w:pPr>
      <w:r>
        <w:rPr>
          <w:b/>
          <w:szCs w:val="21"/>
        </w:rPr>
        <w:t>２）後期近代の理論とアラン</w:t>
      </w:r>
    </w:p>
    <w:p w:rsidR="000530EF" w:rsidRPr="004B4325" w:rsidRDefault="000530EF" w:rsidP="000530EF">
      <w:pPr>
        <w:pStyle w:val="af0"/>
        <w:numPr>
          <w:ilvl w:val="0"/>
          <w:numId w:val="1"/>
        </w:numPr>
        <w:ind w:leftChars="0"/>
        <w:rPr>
          <w:b/>
          <w:szCs w:val="21"/>
        </w:rPr>
      </w:pPr>
      <w:r>
        <w:rPr>
          <w:rFonts w:hint="eastAsia"/>
          <w:b/>
          <w:szCs w:val="21"/>
        </w:rPr>
        <w:t>家族と友人</w:t>
      </w:r>
    </w:p>
    <w:p w:rsidR="000530EF" w:rsidRPr="00AD729C" w:rsidRDefault="000530EF" w:rsidP="000530EF">
      <w:pPr>
        <w:spacing w:line="240" w:lineRule="auto"/>
        <w:ind w:firstLineChars="100" w:firstLine="202"/>
        <w:rPr>
          <w:szCs w:val="21"/>
        </w:rPr>
      </w:pPr>
      <w:r>
        <w:rPr>
          <w:rFonts w:hint="eastAsia"/>
          <w:szCs w:val="21"/>
        </w:rPr>
        <w:t>パーソナル･リレーションシップの視角から、家族、友人と研究を進めてきたアランの学説を取り上げる。</w:t>
      </w:r>
      <w:r w:rsidRPr="00AD729C">
        <w:rPr>
          <w:rFonts w:hint="eastAsia"/>
          <w:szCs w:val="21"/>
        </w:rPr>
        <w:t>ジェンダーが</w:t>
      </w:r>
      <w:r>
        <w:rPr>
          <w:rFonts w:hint="eastAsia"/>
          <w:szCs w:val="21"/>
        </w:rPr>
        <w:t>時代を画すること、インフォーマルな結びつきは衰退すると見なしてきた</w:t>
      </w:r>
      <w:r w:rsidRPr="00AD729C">
        <w:rPr>
          <w:rFonts w:hint="eastAsia"/>
          <w:szCs w:val="21"/>
        </w:rPr>
        <w:t>従来の見解に反し、現代</w:t>
      </w:r>
      <w:r>
        <w:rPr>
          <w:rFonts w:hint="eastAsia"/>
          <w:szCs w:val="21"/>
        </w:rPr>
        <w:t>社会において</w:t>
      </w:r>
      <w:r w:rsidRPr="00AD729C">
        <w:rPr>
          <w:rFonts w:hint="eastAsia"/>
          <w:szCs w:val="21"/>
        </w:rPr>
        <w:t>パーソナルな関係性は重要性を増していること、後期近代の理論</w:t>
      </w:r>
      <w:r>
        <w:rPr>
          <w:rFonts w:hint="eastAsia"/>
          <w:szCs w:val="21"/>
        </w:rPr>
        <w:t>はある意味アランにとって追い風となっている。しかし、家族の継続性、家族と友人の境界等、検討は批判的である。</w:t>
      </w:r>
    </w:p>
    <w:p w:rsidR="000530EF" w:rsidRPr="00AD729C" w:rsidRDefault="000530EF" w:rsidP="000530EF">
      <w:pPr>
        <w:spacing w:line="240" w:lineRule="auto"/>
        <w:rPr>
          <w:b/>
          <w:szCs w:val="21"/>
        </w:rPr>
      </w:pPr>
      <w:r>
        <w:rPr>
          <w:rFonts w:hint="eastAsia"/>
          <w:b/>
          <w:szCs w:val="21"/>
        </w:rPr>
        <w:t>２，</w:t>
      </w:r>
      <w:r w:rsidRPr="00AD729C">
        <w:rPr>
          <w:rFonts w:hint="eastAsia"/>
          <w:b/>
          <w:szCs w:val="21"/>
        </w:rPr>
        <w:t>家族に代わるもの</w:t>
      </w:r>
    </w:p>
    <w:p w:rsidR="000530EF" w:rsidRPr="0084456B" w:rsidRDefault="000530EF" w:rsidP="000530EF">
      <w:pPr>
        <w:spacing w:line="240" w:lineRule="auto"/>
        <w:ind w:firstLineChars="100" w:firstLine="202"/>
        <w:rPr>
          <w:szCs w:val="21"/>
        </w:rPr>
      </w:pPr>
      <w:r w:rsidRPr="0084456B">
        <w:rPr>
          <w:rFonts w:hint="eastAsia"/>
          <w:szCs w:val="21"/>
        </w:rPr>
        <w:t>ハウスホールド、家族生活の概念が検討される。</w:t>
      </w:r>
    </w:p>
    <w:p w:rsidR="00D3453B" w:rsidRPr="000530EF" w:rsidRDefault="00D3453B" w:rsidP="000530EF">
      <w:pPr>
        <w:spacing w:line="240" w:lineRule="auto"/>
        <w:rPr>
          <w:rFonts w:ascii="HG丸ｺﾞｼｯｸM-PRO" w:eastAsia="HG丸ｺﾞｼｯｸM-PRO" w:hAnsi="HG丸ｺﾞｼｯｸM-PRO" w:cs="ＭＳ 明朝"/>
          <w:b/>
          <w:kern w:val="0"/>
          <w:sz w:val="28"/>
          <w:szCs w:val="28"/>
        </w:rPr>
      </w:pPr>
    </w:p>
    <w:p w:rsidR="000530EF" w:rsidRDefault="000530EF" w:rsidP="000530EF">
      <w:pPr>
        <w:ind w:firstLineChars="900" w:firstLine="2462"/>
        <w:rPr>
          <w:b/>
          <w:sz w:val="28"/>
          <w:szCs w:val="28"/>
        </w:rPr>
      </w:pPr>
      <w:r w:rsidRPr="005B1573">
        <w:rPr>
          <w:rFonts w:hint="eastAsia"/>
          <w:b/>
          <w:sz w:val="28"/>
          <w:szCs w:val="28"/>
        </w:rPr>
        <w:t>家族</w:t>
      </w:r>
      <w:r>
        <w:rPr>
          <w:rFonts w:hint="eastAsia"/>
          <w:b/>
          <w:sz w:val="28"/>
          <w:szCs w:val="28"/>
        </w:rPr>
        <w:t>の近代化・脱近代化と子育て</w:t>
      </w:r>
    </w:p>
    <w:p w:rsidR="000530EF" w:rsidRPr="001D1BBA" w:rsidRDefault="000530EF" w:rsidP="000530EF">
      <w:pPr>
        <w:ind w:firstLineChars="1000" w:firstLine="2133"/>
        <w:rPr>
          <w:b/>
          <w:sz w:val="22"/>
        </w:rPr>
      </w:pPr>
      <w:r w:rsidRPr="001D1BBA">
        <w:rPr>
          <w:rFonts w:hint="eastAsia"/>
          <w:b/>
          <w:sz w:val="22"/>
        </w:rPr>
        <w:t>－ケアネットワークと情緒規範からのアプローチ－</w:t>
      </w:r>
    </w:p>
    <w:p w:rsidR="000530EF" w:rsidRPr="001D1BBA" w:rsidRDefault="000530EF" w:rsidP="000530EF">
      <w:pPr>
        <w:jc w:val="center"/>
        <w:rPr>
          <w:b/>
          <w:sz w:val="28"/>
          <w:szCs w:val="28"/>
        </w:rPr>
      </w:pPr>
    </w:p>
    <w:p w:rsidR="000530EF" w:rsidRPr="005B1573" w:rsidRDefault="000530EF" w:rsidP="000530EF">
      <w:pPr>
        <w:ind w:firstLineChars="1900" w:firstLine="4037"/>
        <w:rPr>
          <w:sz w:val="22"/>
        </w:rPr>
      </w:pPr>
      <w:r>
        <w:rPr>
          <w:rFonts w:hint="eastAsia"/>
          <w:sz w:val="22"/>
        </w:rPr>
        <w:t>宮坂靖子</w:t>
      </w:r>
    </w:p>
    <w:p w:rsidR="000530EF" w:rsidRPr="005B1573" w:rsidRDefault="000530EF" w:rsidP="000530EF">
      <w:pPr>
        <w:jc w:val="center"/>
        <w:rPr>
          <w:sz w:val="22"/>
        </w:rPr>
      </w:pPr>
    </w:p>
    <w:p w:rsidR="000530EF" w:rsidRDefault="000530EF" w:rsidP="000530EF">
      <w:pPr>
        <w:jc w:val="center"/>
        <w:rPr>
          <w:sz w:val="18"/>
          <w:szCs w:val="18"/>
        </w:rPr>
      </w:pPr>
      <w:r>
        <w:rPr>
          <w:rFonts w:hint="eastAsia"/>
          <w:sz w:val="18"/>
          <w:szCs w:val="18"/>
        </w:rPr>
        <w:t xml:space="preserve">　　金城学院大学</w:t>
      </w:r>
    </w:p>
    <w:p w:rsidR="000530EF" w:rsidRPr="005B1573" w:rsidRDefault="000530EF" w:rsidP="000530EF">
      <w:pPr>
        <w:jc w:val="center"/>
        <w:rPr>
          <w:sz w:val="22"/>
        </w:rPr>
      </w:pPr>
    </w:p>
    <w:p w:rsidR="000530EF" w:rsidRPr="00295D5D" w:rsidRDefault="000530EF" w:rsidP="00FC01D2">
      <w:pPr>
        <w:spacing w:line="240" w:lineRule="auto"/>
        <w:rPr>
          <w:rFonts w:ascii="Times New Roman" w:hAnsi="Times New Roman"/>
          <w:b/>
        </w:rPr>
      </w:pPr>
      <w:r w:rsidRPr="00295D5D">
        <w:rPr>
          <w:rFonts w:ascii="Times New Roman" w:hAnsi="Times New Roman" w:hint="eastAsia"/>
          <w:b/>
        </w:rPr>
        <w:t xml:space="preserve">1. </w:t>
      </w:r>
      <w:r w:rsidRPr="00295D5D">
        <w:rPr>
          <w:rFonts w:ascii="Times New Roman" w:hAnsi="Times New Roman"/>
          <w:b/>
        </w:rPr>
        <w:t xml:space="preserve"> </w:t>
      </w:r>
      <w:r w:rsidRPr="00295D5D">
        <w:rPr>
          <w:rFonts w:ascii="Times New Roman" w:hAnsi="Times New Roman" w:hint="eastAsia"/>
          <w:b/>
        </w:rPr>
        <w:t xml:space="preserve">目的　　　　　　　　　　　　　　　　　　　　　　　　　　　　　　　　　　　　　　　　　　　</w:t>
      </w:r>
    </w:p>
    <w:p w:rsidR="000530EF" w:rsidRPr="00295D5D" w:rsidRDefault="000530EF" w:rsidP="00FC01D2">
      <w:pPr>
        <w:spacing w:line="240" w:lineRule="auto"/>
        <w:rPr>
          <w:rFonts w:ascii="Times New Roman" w:hAnsi="Times New Roman"/>
        </w:rPr>
      </w:pPr>
      <w:r w:rsidRPr="00295D5D">
        <w:rPr>
          <w:rFonts w:ascii="Times New Roman" w:hAnsi="Times New Roman" w:hint="eastAsia"/>
        </w:rPr>
        <w:t xml:space="preserve">　近代家族化と</w:t>
      </w:r>
      <w:r>
        <w:rPr>
          <w:rFonts w:ascii="Times New Roman" w:hAnsi="Times New Roman" w:hint="eastAsia"/>
        </w:rPr>
        <w:t>脱近代家族</w:t>
      </w:r>
      <w:r w:rsidRPr="00295D5D">
        <w:rPr>
          <w:rFonts w:ascii="Times New Roman" w:hAnsi="Times New Roman" w:hint="eastAsia"/>
        </w:rPr>
        <w:t>化のプロセス、および福祉レジームの観点から異なる３ヶ国を対象に、育児を中心としたケアネットワークの実態と、育児や家事に付与されている情緒的意味を比較、考察する。都市部を中心に富裕層で専業母（育児期</w:t>
      </w:r>
      <w:r w:rsidR="00EC61CA">
        <w:rPr>
          <w:rFonts w:ascii="Times New Roman" w:hAnsi="Times New Roman" w:hint="eastAsia"/>
        </w:rPr>
        <w:t>に</w:t>
      </w:r>
      <w:r w:rsidRPr="00295D5D">
        <w:rPr>
          <w:rFonts w:ascii="Times New Roman" w:hAnsi="Times New Roman" w:hint="eastAsia"/>
        </w:rPr>
        <w:t>おける専業主婦）化が進行し「近代家族」化と類似した変動が顕在化している中国と、</w:t>
      </w:r>
      <w:r>
        <w:rPr>
          <w:rFonts w:ascii="Times New Roman" w:hAnsi="Times New Roman" w:hint="eastAsia"/>
        </w:rPr>
        <w:t>脱近代家族</w:t>
      </w:r>
      <w:r w:rsidRPr="00295D5D">
        <w:rPr>
          <w:rFonts w:ascii="Times New Roman" w:hAnsi="Times New Roman" w:hint="eastAsia"/>
        </w:rPr>
        <w:t>化を進め、平等主義的共働き家族が制度化されているデンマークの育児を、日本の理念型としての「三歳児神話」と比較することを通して</w:t>
      </w:r>
      <w:r>
        <w:rPr>
          <w:rFonts w:ascii="Times New Roman" w:hAnsi="Times New Roman" w:hint="eastAsia"/>
        </w:rPr>
        <w:t>考察すること</w:t>
      </w:r>
      <w:r w:rsidRPr="00295D5D">
        <w:rPr>
          <w:rFonts w:ascii="Times New Roman" w:hAnsi="Times New Roman" w:hint="eastAsia"/>
        </w:rPr>
        <w:t>を試みる。</w:t>
      </w:r>
    </w:p>
    <w:p w:rsidR="000530EF" w:rsidRPr="00295D5D" w:rsidRDefault="000530EF" w:rsidP="00FC01D2">
      <w:pPr>
        <w:spacing w:line="240" w:lineRule="auto"/>
        <w:rPr>
          <w:rFonts w:ascii="Times New Roman" w:hAnsi="Times New Roman"/>
        </w:rPr>
      </w:pPr>
    </w:p>
    <w:p w:rsidR="000530EF" w:rsidRPr="00295D5D" w:rsidRDefault="000530EF" w:rsidP="00FC01D2">
      <w:pPr>
        <w:spacing w:line="240" w:lineRule="auto"/>
        <w:rPr>
          <w:rFonts w:ascii="Times New Roman" w:hAnsi="Times New Roman"/>
          <w:b/>
        </w:rPr>
      </w:pPr>
      <w:r w:rsidRPr="00295D5D">
        <w:rPr>
          <w:rFonts w:ascii="Times New Roman" w:hAnsi="Times New Roman" w:hint="eastAsia"/>
          <w:b/>
        </w:rPr>
        <w:t xml:space="preserve">2. </w:t>
      </w:r>
      <w:r w:rsidRPr="00295D5D">
        <w:rPr>
          <w:rFonts w:ascii="Times New Roman" w:hAnsi="Times New Roman"/>
          <w:b/>
        </w:rPr>
        <w:t xml:space="preserve"> </w:t>
      </w:r>
      <w:r w:rsidRPr="00295D5D">
        <w:rPr>
          <w:rFonts w:ascii="Times New Roman" w:hAnsi="Times New Roman" w:hint="eastAsia"/>
          <w:b/>
        </w:rPr>
        <w:t>方法</w:t>
      </w:r>
    </w:p>
    <w:p w:rsidR="000530EF" w:rsidRPr="00295D5D" w:rsidRDefault="000530EF" w:rsidP="00FC01D2">
      <w:pPr>
        <w:spacing w:line="240" w:lineRule="auto"/>
        <w:rPr>
          <w:rFonts w:ascii="Times New Roman" w:hAnsi="Times New Roman"/>
        </w:rPr>
      </w:pPr>
      <w:r w:rsidRPr="00295D5D">
        <w:rPr>
          <w:rFonts w:ascii="Times New Roman" w:hAnsi="Times New Roman" w:hint="eastAsia"/>
        </w:rPr>
        <w:t xml:space="preserve">　中国では、遼寧省大連市において</w:t>
      </w:r>
      <w:r w:rsidRPr="00295D5D">
        <w:rPr>
          <w:rFonts w:ascii="Times New Roman" w:hAnsi="Times New Roman" w:hint="eastAsia"/>
        </w:rPr>
        <w:t>2015</w:t>
      </w:r>
      <w:r w:rsidRPr="00295D5D">
        <w:rPr>
          <w:rFonts w:ascii="Times New Roman" w:hAnsi="Times New Roman" w:hint="eastAsia"/>
        </w:rPr>
        <w:t>年</w:t>
      </w:r>
      <w:r w:rsidRPr="00295D5D">
        <w:rPr>
          <w:rFonts w:ascii="Times New Roman" w:hAnsi="Times New Roman" w:hint="eastAsia"/>
        </w:rPr>
        <w:t>11</w:t>
      </w:r>
      <w:r w:rsidRPr="00295D5D">
        <w:rPr>
          <w:rFonts w:ascii="Times New Roman" w:hAnsi="Times New Roman" w:hint="eastAsia"/>
        </w:rPr>
        <w:t>月と</w:t>
      </w:r>
      <w:r w:rsidRPr="00295D5D">
        <w:rPr>
          <w:rFonts w:ascii="Times New Roman" w:hAnsi="Times New Roman" w:hint="eastAsia"/>
        </w:rPr>
        <w:t>2017</w:t>
      </w:r>
      <w:r w:rsidRPr="00295D5D">
        <w:rPr>
          <w:rFonts w:ascii="Times New Roman" w:hAnsi="Times New Roman" w:hint="eastAsia"/>
        </w:rPr>
        <w:t>年</w:t>
      </w:r>
      <w:r w:rsidRPr="00295D5D">
        <w:rPr>
          <w:rFonts w:ascii="Times New Roman" w:hAnsi="Times New Roman" w:hint="eastAsia"/>
        </w:rPr>
        <w:t>2</w:t>
      </w:r>
      <w:r w:rsidRPr="00295D5D">
        <w:rPr>
          <w:rFonts w:ascii="Times New Roman" w:hAnsi="Times New Roman" w:hint="eastAsia"/>
        </w:rPr>
        <w:t>月に、黒竜江省哈爾浜市において</w:t>
      </w:r>
      <w:r w:rsidRPr="00295D5D">
        <w:rPr>
          <w:rFonts w:ascii="Times New Roman" w:hAnsi="Times New Roman" w:hint="eastAsia"/>
        </w:rPr>
        <w:t>2016</w:t>
      </w:r>
      <w:r w:rsidRPr="00295D5D">
        <w:rPr>
          <w:rFonts w:ascii="Times New Roman" w:hAnsi="Times New Roman" w:hint="eastAsia"/>
        </w:rPr>
        <w:t>年</w:t>
      </w:r>
      <w:r w:rsidRPr="00295D5D">
        <w:rPr>
          <w:rFonts w:ascii="Times New Roman" w:hAnsi="Times New Roman" w:hint="eastAsia"/>
        </w:rPr>
        <w:t>11</w:t>
      </w:r>
      <w:r w:rsidRPr="00295D5D">
        <w:rPr>
          <w:rFonts w:ascii="Times New Roman" w:hAnsi="Times New Roman" w:hint="eastAsia"/>
        </w:rPr>
        <w:t>月に、デンマークでは、コペンハーゲン市とその近郊において、</w:t>
      </w:r>
      <w:r w:rsidRPr="00295D5D">
        <w:rPr>
          <w:rFonts w:ascii="Times New Roman" w:hAnsi="Times New Roman" w:hint="eastAsia"/>
        </w:rPr>
        <w:t>2016</w:t>
      </w:r>
      <w:r w:rsidRPr="00295D5D">
        <w:rPr>
          <w:rFonts w:ascii="Times New Roman" w:hAnsi="Times New Roman" w:hint="eastAsia"/>
        </w:rPr>
        <w:t>年</w:t>
      </w:r>
      <w:r w:rsidRPr="00295D5D">
        <w:rPr>
          <w:rFonts w:ascii="Times New Roman" w:hAnsi="Times New Roman" w:hint="eastAsia"/>
        </w:rPr>
        <w:t>2</w:t>
      </w:r>
      <w:r w:rsidRPr="00295D5D">
        <w:rPr>
          <w:rFonts w:ascii="Times New Roman" w:hAnsi="Times New Roman" w:hint="eastAsia"/>
        </w:rPr>
        <w:t>月と</w:t>
      </w:r>
      <w:r w:rsidRPr="00295D5D">
        <w:rPr>
          <w:rFonts w:ascii="Times New Roman" w:hAnsi="Times New Roman" w:hint="eastAsia"/>
        </w:rPr>
        <w:t>2016</w:t>
      </w:r>
      <w:r w:rsidRPr="00295D5D">
        <w:rPr>
          <w:rFonts w:ascii="Times New Roman" w:hAnsi="Times New Roman" w:hint="eastAsia"/>
        </w:rPr>
        <w:t>年</w:t>
      </w:r>
      <w:r w:rsidRPr="00295D5D">
        <w:rPr>
          <w:rFonts w:ascii="Times New Roman" w:hAnsi="Times New Roman" w:hint="eastAsia"/>
        </w:rPr>
        <w:t>8</w:t>
      </w:r>
      <w:r w:rsidRPr="00295D5D">
        <w:rPr>
          <w:rFonts w:ascii="Times New Roman" w:hAnsi="Times New Roman" w:hint="eastAsia"/>
        </w:rPr>
        <w:t>月にインタビュー調査を実施した。インフォーマントは、中国で専業母</w:t>
      </w:r>
      <w:r w:rsidRPr="00295D5D">
        <w:rPr>
          <w:rFonts w:ascii="Times New Roman" w:hAnsi="Times New Roman" w:hint="eastAsia"/>
        </w:rPr>
        <w:t>12</w:t>
      </w:r>
      <w:r w:rsidRPr="00295D5D">
        <w:rPr>
          <w:rFonts w:ascii="Times New Roman" w:hAnsi="Times New Roman" w:hint="eastAsia"/>
        </w:rPr>
        <w:t>名・有職母</w:t>
      </w:r>
      <w:r w:rsidRPr="00295D5D">
        <w:rPr>
          <w:rFonts w:ascii="Times New Roman" w:hAnsi="Times New Roman" w:hint="eastAsia"/>
        </w:rPr>
        <w:t>5</w:t>
      </w:r>
      <w:r w:rsidRPr="00295D5D">
        <w:rPr>
          <w:rFonts w:ascii="Times New Roman" w:hAnsi="Times New Roman" w:hint="eastAsia"/>
        </w:rPr>
        <w:t>名、デンマークで有職母</w:t>
      </w:r>
      <w:r w:rsidRPr="00295D5D">
        <w:rPr>
          <w:rFonts w:ascii="Times New Roman" w:hAnsi="Times New Roman" w:hint="eastAsia"/>
        </w:rPr>
        <w:t>8</w:t>
      </w:r>
      <w:r w:rsidRPr="00295D5D">
        <w:rPr>
          <w:rFonts w:ascii="Times New Roman" w:hAnsi="Times New Roman" w:hint="eastAsia"/>
        </w:rPr>
        <w:t>名（うち</w:t>
      </w:r>
      <w:r w:rsidRPr="00295D5D">
        <w:rPr>
          <w:rFonts w:ascii="Times New Roman" w:hAnsi="Times New Roman" w:hint="eastAsia"/>
        </w:rPr>
        <w:t>2</w:t>
      </w:r>
      <w:r w:rsidRPr="00295D5D">
        <w:rPr>
          <w:rFonts w:ascii="Times New Roman" w:hAnsi="Times New Roman" w:hint="eastAsia"/>
        </w:rPr>
        <w:t>名は夫とペア）となった。</w:t>
      </w:r>
      <w:r>
        <w:rPr>
          <w:rFonts w:ascii="Times New Roman" w:hAnsi="Times New Roman" w:hint="eastAsia"/>
        </w:rPr>
        <w:t>日本では調査未実施のため、既存のデータを参照する。</w:t>
      </w:r>
    </w:p>
    <w:p w:rsidR="000530EF" w:rsidRPr="009A3B57" w:rsidRDefault="000530EF" w:rsidP="00FC01D2">
      <w:pPr>
        <w:spacing w:line="240" w:lineRule="auto"/>
        <w:rPr>
          <w:rFonts w:ascii="Times New Roman" w:hAnsi="Times New Roman"/>
        </w:rPr>
      </w:pPr>
    </w:p>
    <w:p w:rsidR="000530EF" w:rsidRDefault="000530EF" w:rsidP="00FC01D2">
      <w:pPr>
        <w:tabs>
          <w:tab w:val="left" w:pos="2222"/>
        </w:tabs>
        <w:spacing w:line="240" w:lineRule="auto"/>
        <w:rPr>
          <w:rFonts w:ascii="Times New Roman" w:hAnsi="Times New Roman"/>
          <w:b/>
        </w:rPr>
      </w:pPr>
      <w:r w:rsidRPr="00295D5D">
        <w:rPr>
          <w:rFonts w:ascii="Times New Roman" w:hAnsi="Times New Roman" w:hint="eastAsia"/>
          <w:b/>
        </w:rPr>
        <w:t xml:space="preserve">3.  </w:t>
      </w:r>
      <w:r w:rsidRPr="00295D5D">
        <w:rPr>
          <w:rFonts w:ascii="Times New Roman" w:hAnsi="Times New Roman" w:hint="eastAsia"/>
          <w:b/>
        </w:rPr>
        <w:t>結果と考察</w:t>
      </w:r>
      <w:r>
        <w:rPr>
          <w:rFonts w:ascii="Times New Roman" w:hAnsi="Times New Roman"/>
          <w:b/>
        </w:rPr>
        <w:tab/>
      </w:r>
    </w:p>
    <w:p w:rsidR="000530EF" w:rsidRDefault="000530EF" w:rsidP="00FC01D2">
      <w:pPr>
        <w:spacing w:line="240" w:lineRule="auto"/>
        <w:rPr>
          <w:rFonts w:ascii="Times New Roman" w:hAnsi="Times New Roman"/>
          <w:b/>
        </w:rPr>
      </w:pPr>
      <w:r>
        <w:rPr>
          <w:rFonts w:ascii="Times New Roman" w:hAnsi="Times New Roman" w:hint="eastAsia"/>
          <w:b/>
        </w:rPr>
        <w:t>3-1</w:t>
      </w:r>
      <w:r>
        <w:rPr>
          <w:rFonts w:ascii="Times New Roman" w:hAnsi="Times New Roman"/>
          <w:b/>
        </w:rPr>
        <w:t xml:space="preserve">  </w:t>
      </w:r>
      <w:r>
        <w:rPr>
          <w:rFonts w:ascii="Times New Roman" w:hAnsi="Times New Roman" w:hint="eastAsia"/>
          <w:b/>
        </w:rPr>
        <w:t>日本の状況</w:t>
      </w:r>
    </w:p>
    <w:p w:rsidR="000530EF" w:rsidRPr="007C5E28" w:rsidRDefault="000530EF" w:rsidP="00FC01D2">
      <w:pPr>
        <w:spacing w:line="240" w:lineRule="auto"/>
        <w:rPr>
          <w:rFonts w:ascii="Times New Roman" w:hAnsi="Times New Roman"/>
        </w:rPr>
      </w:pPr>
      <w:r w:rsidRPr="007C5E28">
        <w:rPr>
          <w:rFonts w:ascii="Times New Roman" w:hAnsi="Times New Roman" w:hint="eastAsia"/>
        </w:rPr>
        <w:t xml:space="preserve">　日本においては、</w:t>
      </w:r>
      <w:r>
        <w:rPr>
          <w:rFonts w:ascii="Times New Roman" w:hAnsi="Times New Roman" w:hint="eastAsia"/>
        </w:rPr>
        <w:t>女性</w:t>
      </w:r>
      <w:r w:rsidRPr="007C5E28">
        <w:rPr>
          <w:rFonts w:ascii="Times New Roman" w:hAnsi="Times New Roman" w:hint="eastAsia"/>
        </w:rPr>
        <w:t>労働力率</w:t>
      </w:r>
      <w:r>
        <w:rPr>
          <w:rFonts w:ascii="Times New Roman" w:hAnsi="Times New Roman" w:hint="eastAsia"/>
        </w:rPr>
        <w:t>が最低を記録したことをもって、</w:t>
      </w:r>
      <w:r>
        <w:rPr>
          <w:rFonts w:ascii="Times New Roman" w:hAnsi="Times New Roman" w:hint="eastAsia"/>
        </w:rPr>
        <w:t>1975</w:t>
      </w:r>
      <w:r>
        <w:rPr>
          <w:rFonts w:ascii="Times New Roman" w:hAnsi="Times New Roman" w:hint="eastAsia"/>
        </w:rPr>
        <w:t>年に近代家族の理念と現実がもっとも一致したと解釈されてきた。「三歳児神話」がもっとも強固であったのもこの時期であると見られている。その後の動きについて、太郎丸（</w:t>
      </w:r>
      <w:r>
        <w:rPr>
          <w:rFonts w:ascii="Times New Roman" w:hAnsi="Times New Roman" w:hint="eastAsia"/>
        </w:rPr>
        <w:t>2016</w:t>
      </w:r>
      <w:r>
        <w:rPr>
          <w:rFonts w:ascii="Times New Roman" w:hAnsi="Times New Roman" w:hint="eastAsia"/>
        </w:rPr>
        <w:t>）は、</w:t>
      </w:r>
      <w:r>
        <w:rPr>
          <w:rFonts w:ascii="Times New Roman" w:hAnsi="Times New Roman" w:hint="eastAsia"/>
        </w:rPr>
        <w:t>2003</w:t>
      </w:r>
      <w:r>
        <w:rPr>
          <w:rFonts w:ascii="Times New Roman" w:hAnsi="Times New Roman" w:hint="eastAsia"/>
        </w:rPr>
        <w:t>年までは性役割意識が弱化したが、</w:t>
      </w:r>
      <w:r>
        <w:rPr>
          <w:rFonts w:ascii="Times New Roman" w:hAnsi="Times New Roman" w:hint="eastAsia"/>
        </w:rPr>
        <w:t>2003</w:t>
      </w:r>
      <w:r>
        <w:rPr>
          <w:rFonts w:ascii="Times New Roman" w:hAnsi="Times New Roman" w:hint="eastAsia"/>
        </w:rPr>
        <w:t>年を機に強まる傾向が見られることを指摘している。他方で、乳幼児</w:t>
      </w:r>
      <w:r w:rsidR="00EC61CA">
        <w:rPr>
          <w:rFonts w:ascii="Times New Roman" w:hAnsi="Times New Roman" w:hint="eastAsia"/>
        </w:rPr>
        <w:t>の</w:t>
      </w:r>
      <w:r>
        <w:rPr>
          <w:rFonts w:ascii="Times New Roman" w:hAnsi="Times New Roman" w:hint="eastAsia"/>
        </w:rPr>
        <w:t>いる若年の母親の労働力率は上昇傾向にある。</w:t>
      </w:r>
    </w:p>
    <w:p w:rsidR="000530EF" w:rsidRDefault="000530EF" w:rsidP="00FC01D2">
      <w:pPr>
        <w:spacing w:line="240" w:lineRule="auto"/>
        <w:rPr>
          <w:rFonts w:ascii="Times New Roman" w:hAnsi="Times New Roman"/>
          <w:b/>
        </w:rPr>
      </w:pPr>
      <w:r>
        <w:rPr>
          <w:rFonts w:ascii="Times New Roman" w:hAnsi="Times New Roman" w:hint="eastAsia"/>
          <w:b/>
        </w:rPr>
        <w:t>3-2</w:t>
      </w:r>
      <w:r>
        <w:rPr>
          <w:rFonts w:ascii="Times New Roman" w:hAnsi="Times New Roman" w:hint="eastAsia"/>
          <w:b/>
        </w:rPr>
        <w:t xml:space="preserve">　中国の状況</w:t>
      </w:r>
    </w:p>
    <w:p w:rsidR="000530EF" w:rsidRDefault="000530EF" w:rsidP="00FC01D2">
      <w:pPr>
        <w:spacing w:line="240" w:lineRule="auto"/>
        <w:rPr>
          <w:rFonts w:ascii="Times New Roman" w:hAnsi="Times New Roman"/>
        </w:rPr>
      </w:pPr>
      <w:r w:rsidRPr="00295D5D">
        <w:rPr>
          <w:rFonts w:ascii="Times New Roman" w:hAnsi="Times New Roman" w:hint="eastAsia"/>
        </w:rPr>
        <w:t xml:space="preserve">　中国</w:t>
      </w:r>
      <w:r>
        <w:rPr>
          <w:rFonts w:ascii="Times New Roman" w:hAnsi="Times New Roman" w:hint="eastAsia"/>
        </w:rPr>
        <w:t>において</w:t>
      </w:r>
      <w:r w:rsidRPr="00295D5D">
        <w:rPr>
          <w:rFonts w:ascii="Times New Roman" w:hAnsi="Times New Roman" w:hint="eastAsia"/>
        </w:rPr>
        <w:t>は、かつての「小学生神話」が存在した世代から大きく変化し、都市部</w:t>
      </w:r>
      <w:r>
        <w:rPr>
          <w:rFonts w:ascii="Times New Roman" w:hAnsi="Times New Roman" w:hint="eastAsia"/>
        </w:rPr>
        <w:t>の富裕層</w:t>
      </w:r>
      <w:r w:rsidRPr="00295D5D">
        <w:rPr>
          <w:rFonts w:ascii="Times New Roman" w:hAnsi="Times New Roman" w:hint="eastAsia"/>
        </w:rPr>
        <w:t>において</w:t>
      </w:r>
      <w:r>
        <w:rPr>
          <w:rFonts w:ascii="Times New Roman" w:hAnsi="Times New Roman" w:hint="eastAsia"/>
        </w:rPr>
        <w:t>主体的な</w:t>
      </w:r>
      <w:r w:rsidRPr="00295D5D">
        <w:rPr>
          <w:rFonts w:ascii="Times New Roman" w:hAnsi="Times New Roman" w:hint="eastAsia"/>
        </w:rPr>
        <w:t>専業母化が顕在化している。学歴社会において優位に立つための業績主義的価値観が乳児期へと拡大し、早期教育への関心が高ま</w:t>
      </w:r>
      <w:r>
        <w:rPr>
          <w:rFonts w:ascii="Times New Roman" w:hAnsi="Times New Roman" w:hint="eastAsia"/>
        </w:rPr>
        <w:t>る（磯部</w:t>
      </w:r>
      <w:r>
        <w:rPr>
          <w:rFonts w:ascii="Times New Roman" w:hAnsi="Times New Roman" w:hint="eastAsia"/>
        </w:rPr>
        <w:t>,</w:t>
      </w:r>
      <w:r w:rsidR="00EC61CA">
        <w:rPr>
          <w:rFonts w:ascii="Times New Roman" w:hAnsi="Times New Roman"/>
        </w:rPr>
        <w:t xml:space="preserve"> </w:t>
      </w:r>
      <w:r>
        <w:rPr>
          <w:rFonts w:ascii="Times New Roman" w:hAnsi="Times New Roman" w:hint="eastAsia"/>
        </w:rPr>
        <w:t>2016</w:t>
      </w:r>
      <w:r>
        <w:rPr>
          <w:rFonts w:ascii="Times New Roman" w:hAnsi="Times New Roman" w:hint="eastAsia"/>
        </w:rPr>
        <w:t>）と</w:t>
      </w:r>
      <w:r w:rsidRPr="00295D5D">
        <w:rPr>
          <w:rFonts w:ascii="Times New Roman" w:hAnsi="Times New Roman" w:hint="eastAsia"/>
        </w:rPr>
        <w:t>同時に「母親が愛情を持って自分の手で育てることが子どもの発達にとってよい影響を与える」という「三歳児神話」と類似した情緒規範も</w:t>
      </w:r>
      <w:r>
        <w:rPr>
          <w:rFonts w:ascii="Times New Roman" w:hAnsi="Times New Roman" w:hint="eastAsia"/>
        </w:rPr>
        <w:t>併存する</w:t>
      </w:r>
      <w:r w:rsidRPr="00295D5D">
        <w:rPr>
          <w:rFonts w:ascii="Times New Roman" w:hAnsi="Times New Roman" w:hint="eastAsia"/>
        </w:rPr>
        <w:t>ようになってき</w:t>
      </w:r>
      <w:r>
        <w:rPr>
          <w:rFonts w:ascii="Times New Roman" w:hAnsi="Times New Roman" w:hint="eastAsia"/>
        </w:rPr>
        <w:t>ている</w:t>
      </w:r>
      <w:r w:rsidRPr="00295D5D">
        <w:rPr>
          <w:rFonts w:ascii="Times New Roman" w:hAnsi="Times New Roman" w:hint="eastAsia"/>
        </w:rPr>
        <w:t>。祖父母を中心とした親族の育児支援ネットワークは有職母にとっては依然有効であるものの、</w:t>
      </w:r>
      <w:r>
        <w:rPr>
          <w:rFonts w:ascii="Times New Roman" w:hAnsi="Times New Roman" w:hint="eastAsia"/>
        </w:rPr>
        <w:t>祖父母をケア提供者ではなく家事提供者と位置づける</w:t>
      </w:r>
      <w:r w:rsidRPr="00295D5D">
        <w:rPr>
          <w:rFonts w:ascii="Times New Roman" w:hAnsi="Times New Roman" w:hint="eastAsia"/>
        </w:rPr>
        <w:t>動きもみられる</w:t>
      </w:r>
      <w:r>
        <w:rPr>
          <w:rFonts w:ascii="Times New Roman" w:hAnsi="Times New Roman" w:hint="eastAsia"/>
        </w:rPr>
        <w:t>。また近年インターネットビジネスの普及により、専業母であることを担保しつつ経済的自立を志向することを可能にする新たな社会環境が広がりつつある。</w:t>
      </w:r>
    </w:p>
    <w:p w:rsidR="000530EF" w:rsidRPr="00295D5D" w:rsidRDefault="000530EF" w:rsidP="00FC01D2">
      <w:pPr>
        <w:spacing w:line="240" w:lineRule="auto"/>
        <w:rPr>
          <w:rFonts w:ascii="Times New Roman" w:hAnsi="Times New Roman"/>
          <w:b/>
        </w:rPr>
      </w:pPr>
      <w:r w:rsidRPr="00543A94">
        <w:rPr>
          <w:rFonts w:ascii="Times New Roman" w:hAnsi="Times New Roman" w:hint="eastAsia"/>
          <w:b/>
        </w:rPr>
        <w:t>3-3</w:t>
      </w:r>
      <w:r w:rsidRPr="00543A94">
        <w:rPr>
          <w:rFonts w:ascii="Times New Roman" w:hAnsi="Times New Roman" w:hint="eastAsia"/>
          <w:b/>
        </w:rPr>
        <w:t xml:space="preserve">　デンマークの状況</w:t>
      </w:r>
    </w:p>
    <w:p w:rsidR="000530EF" w:rsidRDefault="000530EF" w:rsidP="00FC01D2">
      <w:pPr>
        <w:spacing w:line="240" w:lineRule="auto"/>
        <w:rPr>
          <w:szCs w:val="21"/>
        </w:rPr>
      </w:pPr>
      <w:r w:rsidRPr="00295D5D">
        <w:rPr>
          <w:rFonts w:ascii="Times New Roman" w:hAnsi="Times New Roman" w:hint="eastAsia"/>
        </w:rPr>
        <w:t xml:space="preserve">　</w:t>
      </w:r>
      <w:r w:rsidRPr="00295D5D">
        <w:rPr>
          <w:rFonts w:hint="eastAsia"/>
          <w:szCs w:val="21"/>
        </w:rPr>
        <w:t>デンマークでは、子どもが約</w:t>
      </w:r>
      <w:r w:rsidRPr="00295D5D">
        <w:rPr>
          <w:rFonts w:hint="eastAsia"/>
          <w:szCs w:val="21"/>
        </w:rPr>
        <w:t>1</w:t>
      </w:r>
      <w:r w:rsidRPr="00295D5D">
        <w:rPr>
          <w:rFonts w:hint="eastAsia"/>
          <w:szCs w:val="21"/>
        </w:rPr>
        <w:t>歳になるまで育児休業制度を利用し、その後保育施設に預けて職場復帰することが一般的に行われている。</w:t>
      </w:r>
      <w:r>
        <w:rPr>
          <w:rFonts w:hint="eastAsia"/>
          <w:szCs w:val="21"/>
        </w:rPr>
        <w:t>しかし</w:t>
      </w:r>
      <w:r w:rsidRPr="00295D5D">
        <w:rPr>
          <w:rFonts w:hint="eastAsia"/>
          <w:szCs w:val="21"/>
        </w:rPr>
        <w:t>心情的には</w:t>
      </w:r>
      <w:r>
        <w:rPr>
          <w:rFonts w:hint="eastAsia"/>
          <w:szCs w:val="21"/>
        </w:rPr>
        <w:t>、育休を</w:t>
      </w:r>
      <w:r>
        <w:rPr>
          <w:rFonts w:hint="eastAsia"/>
          <w:szCs w:val="21"/>
        </w:rPr>
        <w:t>2</w:t>
      </w:r>
      <w:r>
        <w:rPr>
          <w:rFonts w:hint="eastAsia"/>
          <w:szCs w:val="21"/>
        </w:rPr>
        <w:t>歳時まで延長してより長く子育てをすることを望む</w:t>
      </w:r>
      <w:r w:rsidRPr="00295D5D">
        <w:rPr>
          <w:rFonts w:hint="eastAsia"/>
          <w:szCs w:val="21"/>
        </w:rPr>
        <w:t>「</w:t>
      </w:r>
      <w:r>
        <w:rPr>
          <w:rFonts w:hint="eastAsia"/>
          <w:szCs w:val="21"/>
        </w:rPr>
        <w:t>二</w:t>
      </w:r>
      <w:r w:rsidRPr="00295D5D">
        <w:rPr>
          <w:rFonts w:hint="eastAsia"/>
          <w:szCs w:val="21"/>
        </w:rPr>
        <w:t>歳児神話」</w:t>
      </w:r>
      <w:r>
        <w:rPr>
          <w:rFonts w:hint="eastAsia"/>
          <w:szCs w:val="21"/>
        </w:rPr>
        <w:t>が存在している（青木</w:t>
      </w:r>
      <w:r>
        <w:rPr>
          <w:rFonts w:hint="eastAsia"/>
          <w:szCs w:val="21"/>
        </w:rPr>
        <w:t>,</w:t>
      </w:r>
      <w:r w:rsidR="00EC61CA">
        <w:rPr>
          <w:szCs w:val="21"/>
        </w:rPr>
        <w:t xml:space="preserve"> </w:t>
      </w:r>
      <w:r>
        <w:rPr>
          <w:rFonts w:hint="eastAsia"/>
          <w:szCs w:val="21"/>
        </w:rPr>
        <w:t>2016</w:t>
      </w:r>
      <w:r>
        <w:rPr>
          <w:rFonts w:hint="eastAsia"/>
          <w:szCs w:val="21"/>
        </w:rPr>
        <w:t>）。労働時間を短縮化し、親子で共に空間と行動を共有する情緒的関係性が重視されているが、</w:t>
      </w:r>
      <w:r w:rsidRPr="00295D5D">
        <w:rPr>
          <w:rFonts w:hint="eastAsia"/>
          <w:szCs w:val="21"/>
        </w:rPr>
        <w:t>「母の手で」</w:t>
      </w:r>
      <w:r>
        <w:rPr>
          <w:rFonts w:hint="eastAsia"/>
          <w:szCs w:val="21"/>
        </w:rPr>
        <w:t>というジェンダー化</w:t>
      </w:r>
      <w:r w:rsidRPr="00295D5D">
        <w:rPr>
          <w:rFonts w:hint="eastAsia"/>
          <w:szCs w:val="21"/>
        </w:rPr>
        <w:t>規範は不在であ</w:t>
      </w:r>
      <w:r>
        <w:rPr>
          <w:rFonts w:hint="eastAsia"/>
          <w:szCs w:val="21"/>
        </w:rPr>
        <w:t>り、両親（カップル）による共同育児・家事遂行が一般的である</w:t>
      </w:r>
      <w:r w:rsidRPr="00295D5D">
        <w:rPr>
          <w:rFonts w:hint="eastAsia"/>
          <w:szCs w:val="21"/>
        </w:rPr>
        <w:t>。</w:t>
      </w:r>
      <w:r>
        <w:rPr>
          <w:rFonts w:hint="eastAsia"/>
          <w:szCs w:val="21"/>
        </w:rPr>
        <w:t>早期</w:t>
      </w:r>
      <w:r w:rsidRPr="00295D5D">
        <w:rPr>
          <w:rFonts w:hint="eastAsia"/>
          <w:szCs w:val="21"/>
        </w:rPr>
        <w:t>教育を志向するような業績主義的な価値観はほ</w:t>
      </w:r>
      <w:r>
        <w:rPr>
          <w:rFonts w:hint="eastAsia"/>
          <w:szCs w:val="21"/>
        </w:rPr>
        <w:t>ぼ</w:t>
      </w:r>
      <w:r w:rsidRPr="00295D5D">
        <w:rPr>
          <w:rFonts w:hint="eastAsia"/>
          <w:szCs w:val="21"/>
        </w:rPr>
        <w:t>みられな</w:t>
      </w:r>
      <w:r>
        <w:rPr>
          <w:rFonts w:hint="eastAsia"/>
          <w:szCs w:val="21"/>
        </w:rPr>
        <w:t>い</w:t>
      </w:r>
      <w:r w:rsidRPr="00295D5D">
        <w:rPr>
          <w:rFonts w:hint="eastAsia"/>
          <w:szCs w:val="21"/>
        </w:rPr>
        <w:t>。育児支援については、自治体主導の母親による育児ネットワークの</w:t>
      </w:r>
      <w:r>
        <w:rPr>
          <w:rFonts w:hint="eastAsia"/>
          <w:szCs w:val="21"/>
        </w:rPr>
        <w:t>形成システムが活用されている。また、</w:t>
      </w:r>
      <w:r w:rsidRPr="00295D5D">
        <w:rPr>
          <w:rFonts w:hint="eastAsia"/>
          <w:szCs w:val="21"/>
        </w:rPr>
        <w:t>親族ネットワーク</w:t>
      </w:r>
      <w:r>
        <w:rPr>
          <w:rFonts w:hint="eastAsia"/>
          <w:szCs w:val="21"/>
        </w:rPr>
        <w:t>による育児支援が効果的</w:t>
      </w:r>
      <w:r w:rsidRPr="00295D5D">
        <w:rPr>
          <w:rFonts w:hint="eastAsia"/>
          <w:szCs w:val="21"/>
        </w:rPr>
        <w:t>に機能して</w:t>
      </w:r>
      <w:r>
        <w:rPr>
          <w:rFonts w:hint="eastAsia"/>
          <w:szCs w:val="21"/>
        </w:rPr>
        <w:t>いるが、従来の血縁による親族ネットワークとは異質な離婚・再婚の多い社会ならではの拡大型親族ネットワークであった。</w:t>
      </w:r>
    </w:p>
    <w:p w:rsidR="000530EF" w:rsidRDefault="000530EF" w:rsidP="00FC01D2">
      <w:pPr>
        <w:spacing w:line="240" w:lineRule="auto"/>
        <w:rPr>
          <w:szCs w:val="21"/>
        </w:rPr>
      </w:pPr>
    </w:p>
    <w:p w:rsidR="000530EF" w:rsidRDefault="000530EF" w:rsidP="00FC01D2">
      <w:pPr>
        <w:spacing w:line="240" w:lineRule="auto"/>
        <w:rPr>
          <w:b/>
          <w:szCs w:val="21"/>
        </w:rPr>
      </w:pPr>
      <w:r w:rsidRPr="00C77E82">
        <w:rPr>
          <w:rFonts w:hint="eastAsia"/>
          <w:b/>
          <w:szCs w:val="21"/>
        </w:rPr>
        <w:t>4</w:t>
      </w:r>
      <w:r w:rsidRPr="00C77E82">
        <w:rPr>
          <w:rFonts w:hint="eastAsia"/>
          <w:b/>
          <w:szCs w:val="21"/>
        </w:rPr>
        <w:t xml:space="preserve">　</w:t>
      </w:r>
      <w:r>
        <w:rPr>
          <w:rFonts w:hint="eastAsia"/>
          <w:b/>
          <w:szCs w:val="21"/>
        </w:rPr>
        <w:t>暫定的結論－考察からのインプリケーション</w:t>
      </w:r>
    </w:p>
    <w:p w:rsidR="000530EF" w:rsidRDefault="000530EF" w:rsidP="00FC01D2">
      <w:pPr>
        <w:spacing w:line="240" w:lineRule="auto"/>
        <w:rPr>
          <w:szCs w:val="21"/>
        </w:rPr>
      </w:pPr>
      <w:r w:rsidRPr="00E05628">
        <w:rPr>
          <w:rFonts w:hint="eastAsia"/>
          <w:szCs w:val="21"/>
        </w:rPr>
        <w:t xml:space="preserve">　</w:t>
      </w:r>
      <w:r>
        <w:rPr>
          <w:rFonts w:hint="eastAsia"/>
          <w:szCs w:val="21"/>
        </w:rPr>
        <w:t>脱近代家族化の途上にあるといえども、家族やジェンダーに関する状況が異なるデンマークと日本、近代家族への参入を開始した中国。</w:t>
      </w:r>
      <w:r>
        <w:rPr>
          <w:rFonts w:hint="eastAsia"/>
          <w:szCs w:val="21"/>
        </w:rPr>
        <w:t>3</w:t>
      </w:r>
      <w:r>
        <w:rPr>
          <w:rFonts w:hint="eastAsia"/>
          <w:szCs w:val="21"/>
        </w:rPr>
        <w:t>カ国だけみても家族の近代化、脱近代化には多様な道筋が存在している。近代家族には周知の通り、家族の親密性の重視、性別役割分業などの共通点が存在しているが、日本の近代家族は、強固な三歳児神話の存在、家事に対する情緒的規範の付与という点できわだった特徴を有しており、この点が、福祉レジームの違いとともに日本とデンマークの脱近代家族化に大きな差異をもたらしている。</w:t>
      </w:r>
    </w:p>
    <w:p w:rsidR="000530EF" w:rsidRDefault="000530EF" w:rsidP="00FC01D2">
      <w:pPr>
        <w:spacing w:line="240" w:lineRule="auto"/>
        <w:ind w:firstLineChars="100" w:firstLine="202"/>
        <w:rPr>
          <w:szCs w:val="21"/>
        </w:rPr>
      </w:pPr>
      <w:r>
        <w:rPr>
          <w:rFonts w:hint="eastAsia"/>
          <w:szCs w:val="21"/>
        </w:rPr>
        <w:t>脱近代家族化過程には、家族の親密性を維持・強化しつつ、家事・育児役割を脱ジェンダー化するという共通した動きも存在する。ただし、脱ジェンダー化の様相は、育児に対する情緒規範付与と家事に対する情緒規範付与のあり方に影響を及ぼし、その結果、家族の親密性のあり方にヴァリエーションを生み出していると考えられる。</w:t>
      </w:r>
    </w:p>
    <w:p w:rsidR="000530EF" w:rsidRPr="000B230A" w:rsidRDefault="000530EF" w:rsidP="00FC01D2">
      <w:pPr>
        <w:spacing w:line="240" w:lineRule="auto"/>
        <w:rPr>
          <w:szCs w:val="21"/>
        </w:rPr>
      </w:pPr>
    </w:p>
    <w:p w:rsidR="000530EF" w:rsidRPr="00295D5D" w:rsidRDefault="000530EF" w:rsidP="00FC01D2">
      <w:pPr>
        <w:spacing w:line="240" w:lineRule="auto"/>
        <w:rPr>
          <w:b/>
          <w:szCs w:val="21"/>
        </w:rPr>
      </w:pPr>
      <w:r>
        <w:rPr>
          <w:rFonts w:hint="eastAsia"/>
          <w:b/>
          <w:szCs w:val="21"/>
        </w:rPr>
        <w:t>参考</w:t>
      </w:r>
      <w:r w:rsidRPr="00295D5D">
        <w:rPr>
          <w:rFonts w:hint="eastAsia"/>
          <w:b/>
          <w:szCs w:val="21"/>
        </w:rPr>
        <w:t>文献・資料</w:t>
      </w:r>
    </w:p>
    <w:p w:rsidR="000530EF" w:rsidRPr="00295D5D" w:rsidRDefault="000530EF" w:rsidP="00FC01D2">
      <w:pPr>
        <w:spacing w:before="67" w:line="240" w:lineRule="auto"/>
        <w:ind w:left="405" w:hangingChars="200" w:hanging="405"/>
        <w:textAlignment w:val="baseline"/>
        <w:rPr>
          <w:rFonts w:ascii="Times New Roman" w:hAnsi="Times New Roman"/>
          <w:color w:val="000000"/>
          <w:kern w:val="24"/>
          <w:szCs w:val="21"/>
        </w:rPr>
      </w:pPr>
      <w:r w:rsidRPr="00295D5D">
        <w:rPr>
          <w:rFonts w:ascii="Times New Roman" w:hAnsi="Times New Roman" w:hint="eastAsia"/>
          <w:color w:val="000000"/>
          <w:kern w:val="24"/>
          <w:szCs w:val="21"/>
        </w:rPr>
        <w:t>青木加奈子</w:t>
      </w:r>
      <w:r w:rsidRPr="00295D5D">
        <w:rPr>
          <w:rFonts w:ascii="Times New Roman" w:hAnsi="Times New Roman" w:hint="eastAsia"/>
          <w:color w:val="000000"/>
          <w:kern w:val="24"/>
          <w:szCs w:val="21"/>
        </w:rPr>
        <w:t>,</w:t>
      </w:r>
      <w:r w:rsidR="00EC61CA">
        <w:rPr>
          <w:rFonts w:ascii="Times New Roman" w:hAnsi="Times New Roman"/>
          <w:color w:val="000000"/>
          <w:kern w:val="24"/>
          <w:szCs w:val="21"/>
        </w:rPr>
        <w:t xml:space="preserve"> </w:t>
      </w:r>
      <w:r w:rsidRPr="00295D5D">
        <w:rPr>
          <w:rFonts w:ascii="Times New Roman" w:hAnsi="Times New Roman" w:hint="eastAsia"/>
          <w:color w:val="000000"/>
          <w:kern w:val="24"/>
          <w:szCs w:val="21"/>
        </w:rPr>
        <w:t>2016,</w:t>
      </w:r>
      <w:r w:rsidRPr="00295D5D">
        <w:rPr>
          <w:rFonts w:ascii="Times New Roman" w:hAnsi="Times New Roman" w:hint="eastAsia"/>
          <w:color w:val="000000"/>
          <w:kern w:val="24"/>
          <w:szCs w:val="21"/>
        </w:rPr>
        <w:t>「デンマーク社会における仕事と子育ての“両立”実態－都市部在住の子育て世帯への聞き取り調査から－」，「ケア＆生基盤」研究会他主催</w:t>
      </w:r>
      <w:r w:rsidRPr="00295D5D">
        <w:rPr>
          <w:rFonts w:ascii="Times New Roman" w:hAnsi="Times New Roman" w:hint="eastAsia"/>
          <w:color w:val="000000"/>
          <w:kern w:val="24"/>
          <w:szCs w:val="21"/>
        </w:rPr>
        <w:t>,</w:t>
      </w:r>
      <w:r w:rsidRPr="00295D5D">
        <w:rPr>
          <w:rFonts w:ascii="Times New Roman" w:hAnsi="Times New Roman" w:hint="eastAsia"/>
          <w:color w:val="000000"/>
          <w:kern w:val="24"/>
          <w:szCs w:val="21"/>
        </w:rPr>
        <w:t>公開研究会「ケア・ジェンダー・生基盤」の現在」報告資料</w:t>
      </w:r>
      <w:r w:rsidRPr="00295D5D">
        <w:rPr>
          <w:rFonts w:ascii="Times New Roman" w:hAnsi="Times New Roman" w:hint="eastAsia"/>
          <w:color w:val="000000"/>
          <w:kern w:val="24"/>
          <w:szCs w:val="21"/>
        </w:rPr>
        <w:t>.</w:t>
      </w:r>
    </w:p>
    <w:p w:rsidR="000530EF" w:rsidRPr="00295D5D" w:rsidRDefault="000530EF" w:rsidP="00FC01D2">
      <w:pPr>
        <w:spacing w:before="67" w:line="240" w:lineRule="auto"/>
        <w:ind w:left="405" w:hangingChars="200" w:hanging="405"/>
        <w:textAlignment w:val="baseline"/>
        <w:rPr>
          <w:rFonts w:ascii="Times New Roman" w:hAnsi="Times New Roman"/>
          <w:color w:val="000000"/>
          <w:kern w:val="24"/>
          <w:szCs w:val="21"/>
        </w:rPr>
      </w:pPr>
      <w:r w:rsidRPr="00295D5D">
        <w:rPr>
          <w:rFonts w:ascii="Times New Roman" w:hAnsi="Times New Roman" w:hint="eastAsia"/>
          <w:color w:val="000000"/>
          <w:kern w:val="24"/>
          <w:szCs w:val="21"/>
        </w:rPr>
        <w:t>磯部香</w:t>
      </w:r>
      <w:r w:rsidRPr="00295D5D">
        <w:rPr>
          <w:rFonts w:ascii="Times New Roman" w:hAnsi="Times New Roman" w:hint="eastAsia"/>
          <w:color w:val="000000"/>
          <w:kern w:val="24"/>
          <w:szCs w:val="21"/>
        </w:rPr>
        <w:t>,</w:t>
      </w:r>
      <w:r w:rsidR="00EC61CA">
        <w:rPr>
          <w:rFonts w:ascii="Times New Roman" w:hAnsi="Times New Roman"/>
          <w:color w:val="000000"/>
          <w:kern w:val="24"/>
          <w:szCs w:val="21"/>
        </w:rPr>
        <w:t xml:space="preserve"> </w:t>
      </w:r>
      <w:r w:rsidRPr="00295D5D">
        <w:rPr>
          <w:rFonts w:ascii="Times New Roman" w:hAnsi="Times New Roman" w:hint="eastAsia"/>
          <w:color w:val="000000"/>
          <w:kern w:val="24"/>
          <w:szCs w:val="21"/>
        </w:rPr>
        <w:t>2016,</w:t>
      </w:r>
      <w:r w:rsidRPr="00295D5D">
        <w:rPr>
          <w:rFonts w:ascii="Times New Roman" w:hAnsi="Times New Roman" w:hint="eastAsia"/>
          <w:color w:val="000000"/>
          <w:kern w:val="24"/>
          <w:szCs w:val="21"/>
        </w:rPr>
        <w:t>「早期教育からみる現代中国の子育て－」，同上</w:t>
      </w:r>
      <w:r w:rsidRPr="00295D5D">
        <w:rPr>
          <w:rFonts w:ascii="Times New Roman" w:hAnsi="Times New Roman" w:hint="eastAsia"/>
          <w:color w:val="000000"/>
          <w:kern w:val="24"/>
          <w:szCs w:val="21"/>
        </w:rPr>
        <w:t>.</w:t>
      </w:r>
    </w:p>
    <w:p w:rsidR="000530EF" w:rsidRPr="00295D5D" w:rsidRDefault="000530EF" w:rsidP="00FC01D2">
      <w:pPr>
        <w:spacing w:before="67" w:line="240" w:lineRule="auto"/>
        <w:ind w:left="405" w:hangingChars="200" w:hanging="405"/>
        <w:textAlignment w:val="baseline"/>
        <w:rPr>
          <w:rFonts w:ascii="Times New Roman" w:hAnsi="Times New Roman"/>
          <w:color w:val="000000"/>
          <w:kern w:val="24"/>
          <w:szCs w:val="21"/>
        </w:rPr>
      </w:pPr>
      <w:r w:rsidRPr="00295D5D">
        <w:rPr>
          <w:rFonts w:ascii="Times New Roman" w:hAnsi="Times New Roman" w:hint="eastAsia"/>
          <w:color w:val="000000"/>
          <w:kern w:val="24"/>
          <w:szCs w:val="21"/>
        </w:rPr>
        <w:t>宮坂靖子・青木加奈子，</w:t>
      </w:r>
      <w:r w:rsidRPr="00295D5D">
        <w:rPr>
          <w:rFonts w:ascii="Times New Roman" w:hAnsi="Times New Roman" w:hint="eastAsia"/>
          <w:color w:val="000000"/>
          <w:kern w:val="24"/>
          <w:szCs w:val="21"/>
        </w:rPr>
        <w:t>2016</w:t>
      </w:r>
      <w:r w:rsidRPr="00295D5D">
        <w:rPr>
          <w:rFonts w:ascii="Times New Roman" w:hAnsi="Times New Roman" w:hint="eastAsia"/>
          <w:color w:val="000000"/>
          <w:kern w:val="24"/>
          <w:szCs w:val="21"/>
        </w:rPr>
        <w:t>，「デンマークにおける育児役割と社会的規範としての情緒的意味づけ」</w:t>
      </w:r>
      <w:r>
        <w:rPr>
          <w:rFonts w:ascii="Times New Roman" w:hAnsi="Times New Roman" w:hint="eastAsia"/>
          <w:color w:val="000000"/>
          <w:kern w:val="24"/>
          <w:szCs w:val="21"/>
        </w:rPr>
        <w:t>『</w:t>
      </w:r>
      <w:r w:rsidRPr="00295D5D">
        <w:rPr>
          <w:rFonts w:ascii="Times New Roman" w:hAnsi="Times New Roman" w:hint="eastAsia"/>
          <w:color w:val="000000"/>
          <w:kern w:val="24"/>
          <w:szCs w:val="21"/>
        </w:rPr>
        <w:t>金城学院大学人文・社会科学研究所紀要</w:t>
      </w:r>
      <w:r>
        <w:rPr>
          <w:rFonts w:ascii="Times New Roman" w:hAnsi="Times New Roman" w:hint="eastAsia"/>
          <w:color w:val="000000"/>
          <w:kern w:val="24"/>
          <w:szCs w:val="21"/>
        </w:rPr>
        <w:t>』</w:t>
      </w:r>
      <w:r w:rsidRPr="00295D5D">
        <w:rPr>
          <w:rFonts w:ascii="Times New Roman" w:hAnsi="Times New Roman" w:hint="eastAsia"/>
          <w:color w:val="000000"/>
          <w:kern w:val="24"/>
          <w:szCs w:val="21"/>
        </w:rPr>
        <w:t>,</w:t>
      </w:r>
      <w:r w:rsidR="00710DE1">
        <w:rPr>
          <w:rFonts w:ascii="Times New Roman" w:hAnsi="Times New Roman"/>
          <w:color w:val="000000"/>
          <w:kern w:val="24"/>
          <w:szCs w:val="21"/>
        </w:rPr>
        <w:t xml:space="preserve"> </w:t>
      </w:r>
      <w:r w:rsidRPr="00295D5D">
        <w:rPr>
          <w:rFonts w:ascii="Times New Roman" w:hAnsi="Times New Roman" w:hint="eastAsia"/>
          <w:color w:val="000000"/>
          <w:kern w:val="24"/>
          <w:szCs w:val="21"/>
        </w:rPr>
        <w:t>20,</w:t>
      </w:r>
      <w:r w:rsidR="00710DE1">
        <w:rPr>
          <w:rFonts w:ascii="Times New Roman" w:hAnsi="Times New Roman"/>
          <w:color w:val="000000"/>
          <w:kern w:val="24"/>
          <w:szCs w:val="21"/>
        </w:rPr>
        <w:t xml:space="preserve"> </w:t>
      </w:r>
      <w:r w:rsidRPr="00295D5D">
        <w:rPr>
          <w:rFonts w:ascii="Times New Roman" w:hAnsi="Times New Roman" w:hint="eastAsia"/>
          <w:color w:val="000000"/>
          <w:kern w:val="24"/>
          <w:szCs w:val="21"/>
        </w:rPr>
        <w:t>41-51.</w:t>
      </w:r>
    </w:p>
    <w:p w:rsidR="000530EF" w:rsidRDefault="000530EF" w:rsidP="00FC01D2">
      <w:pPr>
        <w:spacing w:line="240" w:lineRule="auto"/>
        <w:rPr>
          <w:szCs w:val="21"/>
        </w:rPr>
      </w:pPr>
      <w:r w:rsidRPr="00295D5D">
        <w:rPr>
          <w:rFonts w:hint="eastAsia"/>
          <w:szCs w:val="21"/>
        </w:rPr>
        <w:t>宮坂靖子</w:t>
      </w:r>
      <w:r w:rsidRPr="00295D5D">
        <w:rPr>
          <w:rFonts w:hint="eastAsia"/>
          <w:szCs w:val="21"/>
        </w:rPr>
        <w:t>,</w:t>
      </w:r>
      <w:r w:rsidR="00EC61CA">
        <w:rPr>
          <w:szCs w:val="21"/>
        </w:rPr>
        <w:t xml:space="preserve"> </w:t>
      </w:r>
      <w:r w:rsidRPr="00295D5D">
        <w:rPr>
          <w:rFonts w:hint="eastAsia"/>
          <w:szCs w:val="21"/>
        </w:rPr>
        <w:t>2015</w:t>
      </w:r>
      <w:r w:rsidR="00EC61CA">
        <w:rPr>
          <w:szCs w:val="21"/>
        </w:rPr>
        <w:t>,</w:t>
      </w:r>
      <w:r w:rsidR="00E20165">
        <w:rPr>
          <w:szCs w:val="21"/>
        </w:rPr>
        <w:t xml:space="preserve"> </w:t>
      </w:r>
      <w:r w:rsidR="00EC61CA">
        <w:rPr>
          <w:rFonts w:hint="eastAsia"/>
          <w:szCs w:val="21"/>
        </w:rPr>
        <w:t>家族</w:t>
      </w:r>
      <w:r w:rsidRPr="00295D5D">
        <w:rPr>
          <w:rFonts w:hint="eastAsia"/>
          <w:szCs w:val="21"/>
        </w:rPr>
        <w:t>の情緒化と『専業母』規範－専業主婦規範の日中比較」『社会学評論』</w:t>
      </w:r>
      <w:r w:rsidRPr="00295D5D">
        <w:rPr>
          <w:rFonts w:hint="eastAsia"/>
          <w:szCs w:val="21"/>
        </w:rPr>
        <w:t>64</w:t>
      </w:r>
      <w:r w:rsidRPr="00295D5D">
        <w:rPr>
          <w:rFonts w:hint="eastAsia"/>
          <w:szCs w:val="21"/>
        </w:rPr>
        <w:t>（</w:t>
      </w:r>
      <w:r w:rsidRPr="00295D5D">
        <w:rPr>
          <w:rFonts w:hint="eastAsia"/>
          <w:szCs w:val="21"/>
        </w:rPr>
        <w:t>4</w:t>
      </w:r>
      <w:r w:rsidRPr="00295D5D">
        <w:rPr>
          <w:rFonts w:hint="eastAsia"/>
          <w:szCs w:val="21"/>
        </w:rPr>
        <w:t>）</w:t>
      </w:r>
      <w:r w:rsidRPr="00295D5D">
        <w:rPr>
          <w:rFonts w:hint="eastAsia"/>
          <w:szCs w:val="21"/>
        </w:rPr>
        <w:t>,</w:t>
      </w:r>
      <w:r w:rsidR="00EC61CA">
        <w:rPr>
          <w:szCs w:val="21"/>
        </w:rPr>
        <w:t xml:space="preserve"> </w:t>
      </w:r>
      <w:r w:rsidRPr="00295D5D">
        <w:rPr>
          <w:rFonts w:hint="eastAsia"/>
          <w:szCs w:val="21"/>
        </w:rPr>
        <w:t>589-603.</w:t>
      </w:r>
    </w:p>
    <w:p w:rsidR="000530EF" w:rsidRPr="00295D5D" w:rsidRDefault="000530EF" w:rsidP="00FC01D2">
      <w:pPr>
        <w:spacing w:line="240" w:lineRule="auto"/>
        <w:rPr>
          <w:szCs w:val="21"/>
        </w:rPr>
      </w:pPr>
      <w:r>
        <w:rPr>
          <w:rFonts w:hint="eastAsia"/>
          <w:szCs w:val="21"/>
        </w:rPr>
        <w:t>太郎丸博編</w:t>
      </w:r>
      <w:r w:rsidR="00EC61CA" w:rsidRPr="00295D5D">
        <w:rPr>
          <w:rFonts w:ascii="Times New Roman" w:hAnsi="Times New Roman" w:hint="eastAsia"/>
          <w:color w:val="000000"/>
          <w:kern w:val="24"/>
          <w:szCs w:val="21"/>
        </w:rPr>
        <w:t>,</w:t>
      </w:r>
      <w:r w:rsidR="00EC61CA">
        <w:rPr>
          <w:rFonts w:ascii="Times New Roman" w:hAnsi="Times New Roman"/>
          <w:color w:val="000000"/>
          <w:kern w:val="24"/>
          <w:szCs w:val="21"/>
        </w:rPr>
        <w:t xml:space="preserve"> </w:t>
      </w:r>
      <w:r w:rsidR="00EC61CA" w:rsidRPr="00295D5D">
        <w:rPr>
          <w:rFonts w:ascii="Times New Roman" w:hAnsi="Times New Roman" w:hint="eastAsia"/>
          <w:color w:val="000000"/>
          <w:kern w:val="24"/>
          <w:szCs w:val="21"/>
        </w:rPr>
        <w:t>2016,</w:t>
      </w:r>
      <w:r>
        <w:rPr>
          <w:rFonts w:hint="eastAsia"/>
          <w:szCs w:val="21"/>
        </w:rPr>
        <w:t>『後期近代と価値意識の変容－日本人の意識</w:t>
      </w:r>
      <w:r>
        <w:rPr>
          <w:rFonts w:hint="eastAsia"/>
          <w:szCs w:val="21"/>
        </w:rPr>
        <w:t>1973-2008</w:t>
      </w:r>
      <w:r>
        <w:rPr>
          <w:rFonts w:hint="eastAsia"/>
          <w:szCs w:val="21"/>
        </w:rPr>
        <w:t>』東京大学出版会</w:t>
      </w:r>
      <w:r>
        <w:rPr>
          <w:rFonts w:hint="eastAsia"/>
          <w:szCs w:val="21"/>
        </w:rPr>
        <w:t>.</w:t>
      </w:r>
    </w:p>
    <w:p w:rsidR="000530EF" w:rsidRPr="00A142B0" w:rsidRDefault="000530EF" w:rsidP="00FC01D2">
      <w:pPr>
        <w:spacing w:line="240" w:lineRule="auto"/>
        <w:rPr>
          <w:sz w:val="18"/>
          <w:szCs w:val="18"/>
        </w:rPr>
      </w:pPr>
      <w:r w:rsidRPr="00A142B0">
        <w:rPr>
          <w:sz w:val="18"/>
          <w:szCs w:val="18"/>
        </w:rPr>
        <w:t>【付記】本報告は、科学研究費補助金「基盤研究」（</w:t>
      </w:r>
      <w:r w:rsidRPr="00A142B0">
        <w:rPr>
          <w:sz w:val="18"/>
          <w:szCs w:val="18"/>
        </w:rPr>
        <w:t>B</w:t>
      </w:r>
      <w:r w:rsidRPr="00A142B0">
        <w:rPr>
          <w:sz w:val="18"/>
          <w:szCs w:val="18"/>
        </w:rPr>
        <w:t>）（海外学術調査）「ケアネットワークと家族の親密性に関する国際比較研究」（課題番号</w:t>
      </w:r>
      <w:r w:rsidRPr="00A142B0">
        <w:rPr>
          <w:sz w:val="18"/>
          <w:szCs w:val="18"/>
        </w:rPr>
        <w:t>15H05148</w:t>
      </w:r>
      <w:r w:rsidRPr="00A142B0">
        <w:rPr>
          <w:sz w:val="18"/>
          <w:szCs w:val="18"/>
        </w:rPr>
        <w:t>、研究代表者：宮坂靖子）によって実施された研究の一部である。</w:t>
      </w:r>
    </w:p>
    <w:p w:rsidR="00D3453B" w:rsidRPr="00D3453B" w:rsidRDefault="00D3453B" w:rsidP="00FC01D2">
      <w:pPr>
        <w:spacing w:line="240" w:lineRule="auto"/>
        <w:rPr>
          <w:rFonts w:ascii="HG丸ｺﾞｼｯｸM-PRO" w:eastAsia="HG丸ｺﾞｼｯｸM-PRO" w:hAnsi="HG丸ｺﾞｼｯｸM-PRO" w:cs="ＭＳ 明朝"/>
          <w:b/>
          <w:kern w:val="0"/>
          <w:sz w:val="28"/>
          <w:szCs w:val="28"/>
        </w:rPr>
      </w:pPr>
    </w:p>
    <w:p w:rsidR="00E92DE3" w:rsidRPr="00E92DE3" w:rsidRDefault="00E92DE3" w:rsidP="00E92DE3">
      <w:pPr>
        <w:widowControl w:val="0"/>
        <w:spacing w:line="240" w:lineRule="auto"/>
        <w:jc w:val="center"/>
        <w:rPr>
          <w:rFonts w:ascii="游明朝" w:eastAsia="ＭＳ 明朝" w:hAnsi="游明朝" w:cs="Times New Roman"/>
          <w:b/>
          <w:sz w:val="28"/>
          <w:szCs w:val="28"/>
        </w:rPr>
      </w:pPr>
      <w:r>
        <w:rPr>
          <w:rFonts w:ascii="ＭＳ 明朝" w:eastAsia="ＭＳ 明朝" w:hAnsi="ＭＳ 明朝" w:cs="ＭＳ 明朝" w:hint="eastAsia"/>
          <w:b/>
          <w:bCs/>
          <w:noProof/>
          <w:sz w:val="28"/>
          <w:szCs w:val="28"/>
        </w:rPr>
        <mc:AlternateContent>
          <mc:Choice Requires="wps">
            <w:drawing>
              <wp:anchor distT="45720" distB="45720" distL="114300" distR="114300" simplePos="0" relativeHeight="251653632" behindDoc="0" locked="0" layoutInCell="1" allowOverlap="1" wp14:anchorId="250D5789" wp14:editId="0BE3D81F">
                <wp:simplePos x="0" y="0"/>
                <wp:positionH relativeFrom="column">
                  <wp:posOffset>-219075</wp:posOffset>
                </wp:positionH>
                <wp:positionV relativeFrom="paragraph">
                  <wp:posOffset>-354330</wp:posOffset>
                </wp:positionV>
                <wp:extent cx="706755" cy="266700"/>
                <wp:effectExtent l="0" t="0" r="1714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E92DE3" w:rsidRPr="00291D88" w:rsidRDefault="00E92DE3" w:rsidP="00E92DE3">
                            <w:pPr>
                              <w:jc w:val="center"/>
                              <w:rPr>
                                <w:rFonts w:ascii="ＭＳ 明朝" w:eastAsia="ＭＳ 明朝"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D5789" id="_x0000_t202" coordsize="21600,21600" o:spt="202" path="m,l,21600r21600,l21600,xe">
                <v:stroke joinstyle="miter"/>
                <v:path gradientshapeok="t" o:connecttype="rect"/>
              </v:shapetype>
              <v:shape id="テキスト ボックス 2" o:spid="_x0000_s1026" type="#_x0000_t202" style="position:absolute;left:0;text-align:left;margin-left:-17.25pt;margin-top:-27.9pt;width:55.65pt;height:2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">
                <v:textbox>
                  <w:txbxContent>
                    <w:p w:rsidR="00E92DE3" w:rsidRPr="00291D88" w:rsidRDefault="00E92DE3" w:rsidP="00E92DE3">
                      <w:pPr>
                        <w:jc w:val="center"/>
                        <w:rPr>
                          <w:rFonts w:ascii="ＭＳ 明朝" w:eastAsia="ＭＳ 明朝"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１</w:t>
                      </w:r>
                    </w:p>
                  </w:txbxContent>
                </v:textbox>
                <w10:wrap type="square"/>
              </v:shape>
            </w:pict>
          </mc:Fallback>
        </mc:AlternateContent>
      </w:r>
      <w:r w:rsidRPr="00E92DE3">
        <w:rPr>
          <w:rFonts w:ascii="游明朝" w:eastAsia="ＭＳ 明朝" w:hAnsi="游明朝" w:cs="Times New Roman" w:hint="eastAsia"/>
          <w:b/>
          <w:sz w:val="28"/>
          <w:szCs w:val="28"/>
        </w:rPr>
        <w:t>高齢者疑似体験の教育効果検証に関する研究</w:t>
      </w:r>
    </w:p>
    <w:p w:rsidR="00E92DE3" w:rsidRPr="00E92DE3" w:rsidRDefault="00E92DE3" w:rsidP="00E92DE3">
      <w:pPr>
        <w:widowControl w:val="0"/>
        <w:spacing w:line="240" w:lineRule="auto"/>
        <w:jc w:val="both"/>
        <w:rPr>
          <w:rFonts w:ascii="游明朝" w:eastAsia="ＭＳ 明朝" w:hAnsi="游明朝" w:cs="Times New Roman"/>
          <w:sz w:val="20"/>
        </w:rPr>
      </w:pPr>
    </w:p>
    <w:p w:rsidR="00E92DE3" w:rsidRPr="00E92DE3" w:rsidRDefault="00D233D9" w:rsidP="00E92DE3">
      <w:pPr>
        <w:widowControl w:val="0"/>
        <w:spacing w:line="240" w:lineRule="auto"/>
        <w:jc w:val="center"/>
        <w:rPr>
          <w:rFonts w:ascii="游明朝" w:eastAsia="ＭＳ 明朝" w:hAnsi="游明朝" w:cs="Times New Roman"/>
          <w:sz w:val="22"/>
        </w:rPr>
      </w:pPr>
      <w:r>
        <w:rPr>
          <w:rFonts w:ascii="游明朝" w:eastAsia="ＭＳ 明朝" w:hAnsi="游明朝" w:cs="Times New Roman" w:hint="eastAsia"/>
          <w:sz w:val="22"/>
        </w:rPr>
        <w:t>○</w:t>
      </w:r>
      <w:r w:rsidR="00E92DE3" w:rsidRPr="00E92DE3">
        <w:rPr>
          <w:rFonts w:ascii="游明朝" w:eastAsia="ＭＳ 明朝" w:hAnsi="游明朝" w:cs="Times New Roman" w:hint="eastAsia"/>
          <w:sz w:val="22"/>
        </w:rPr>
        <w:t>赤松瑞枝</w:t>
      </w:r>
    </w:p>
    <w:p w:rsidR="00E92DE3" w:rsidRPr="00E92DE3" w:rsidRDefault="00E92DE3" w:rsidP="00E92DE3">
      <w:pPr>
        <w:widowControl w:val="0"/>
        <w:spacing w:line="240" w:lineRule="auto"/>
        <w:jc w:val="center"/>
        <w:rPr>
          <w:rFonts w:ascii="游明朝" w:eastAsia="ＭＳ 明朝" w:hAnsi="游明朝" w:cs="Times New Roman"/>
          <w:sz w:val="18"/>
        </w:rPr>
      </w:pPr>
      <w:r w:rsidRPr="00E92DE3">
        <w:rPr>
          <w:rFonts w:ascii="游明朝" w:eastAsia="ＭＳ 明朝" w:hAnsi="游明朝" w:cs="Times New Roman" w:hint="eastAsia"/>
          <w:sz w:val="18"/>
        </w:rPr>
        <w:t>跡見学園女子大学</w:t>
      </w:r>
    </w:p>
    <w:p w:rsidR="00E92DE3" w:rsidRPr="00E92DE3" w:rsidRDefault="00E92DE3" w:rsidP="00E92DE3">
      <w:pPr>
        <w:widowControl w:val="0"/>
        <w:spacing w:line="240" w:lineRule="auto"/>
        <w:jc w:val="center"/>
        <w:rPr>
          <w:rFonts w:ascii="游明朝" w:eastAsia="ＭＳ 明朝" w:hAnsi="游明朝" w:cs="Times New Roman"/>
          <w:sz w:val="18"/>
        </w:rPr>
      </w:pPr>
    </w:p>
    <w:p w:rsidR="00E92DE3" w:rsidRPr="00E92DE3" w:rsidRDefault="00E92DE3" w:rsidP="00E92DE3">
      <w:pPr>
        <w:widowControl w:val="0"/>
        <w:spacing w:line="240" w:lineRule="auto"/>
        <w:jc w:val="both"/>
        <w:rPr>
          <w:rFonts w:ascii="游明朝" w:eastAsia="ＭＳ 明朝" w:hAnsi="游明朝" w:cs="Times New Roman"/>
        </w:rPr>
      </w:pPr>
      <w:r w:rsidRPr="00E92DE3">
        <w:rPr>
          <w:rFonts w:ascii="游明朝" w:eastAsia="ＭＳ 明朝" w:hAnsi="游明朝" w:cs="Times New Roman" w:hint="eastAsia"/>
        </w:rPr>
        <w:t>１．目的</w:t>
      </w:r>
    </w:p>
    <w:p w:rsidR="00E92DE3" w:rsidRPr="00E92DE3" w:rsidRDefault="00E92DE3" w:rsidP="00E92DE3">
      <w:pPr>
        <w:widowControl w:val="0"/>
        <w:spacing w:line="240" w:lineRule="auto"/>
        <w:ind w:firstLineChars="100" w:firstLine="212"/>
        <w:jc w:val="both"/>
        <w:rPr>
          <w:rFonts w:ascii="游明朝" w:eastAsia="ＭＳ 明朝" w:hAnsi="游明朝" w:cs="Times New Roman"/>
          <w:sz w:val="22"/>
        </w:rPr>
      </w:pPr>
      <w:r w:rsidRPr="00E92DE3">
        <w:rPr>
          <w:rFonts w:ascii="游明朝" w:eastAsia="ＭＳ 明朝" w:hAnsi="游明朝" w:cs="Times New Roman" w:hint="eastAsia"/>
          <w:sz w:val="22"/>
        </w:rPr>
        <w:t>疑似体験実施による高齢者の心身状況変化に対する理解を深め、主体的に高齢者と関われる学生を育成するためのフォロープログラムを構築・実施し、その教育効果を検証することが本研究の目的である。疑似体験によって得た気づきがその場限りのものとならないよう、身近な課題解決への取り組みを通して、体験から得た気づきを常に意識し、反芻・定着させることを目指した。</w:t>
      </w:r>
    </w:p>
    <w:p w:rsidR="00E92DE3" w:rsidRPr="00E92DE3" w:rsidRDefault="00E92DE3" w:rsidP="00E92DE3">
      <w:pPr>
        <w:widowControl w:val="0"/>
        <w:spacing w:line="240" w:lineRule="auto"/>
        <w:jc w:val="both"/>
        <w:rPr>
          <w:rFonts w:ascii="游明朝" w:eastAsia="ＭＳ 明朝" w:hAnsi="游明朝" w:cs="Times New Roman"/>
        </w:rPr>
      </w:pPr>
      <w:r w:rsidRPr="00E92DE3">
        <w:rPr>
          <w:rFonts w:ascii="游明朝" w:eastAsia="ＭＳ 明朝" w:hAnsi="游明朝" w:cs="Times New Roman" w:hint="eastAsia"/>
        </w:rPr>
        <w:t>２．方法</w:t>
      </w:r>
    </w:p>
    <w:p w:rsidR="00E92DE3" w:rsidRPr="00E92DE3" w:rsidRDefault="00E92DE3" w:rsidP="00E92DE3">
      <w:pPr>
        <w:widowControl w:val="0"/>
        <w:spacing w:line="240" w:lineRule="auto"/>
        <w:ind w:firstLineChars="100" w:firstLine="202"/>
        <w:jc w:val="both"/>
        <w:rPr>
          <w:rFonts w:ascii="游明朝" w:eastAsia="ＭＳ 明朝" w:hAnsi="游明朝" w:cs="Times New Roman"/>
        </w:rPr>
      </w:pPr>
      <w:r w:rsidRPr="00E92DE3">
        <w:rPr>
          <w:rFonts w:ascii="游明朝" w:eastAsia="ＭＳ 明朝" w:hAnsi="游明朝" w:cs="Times New Roman" w:hint="eastAsia"/>
        </w:rPr>
        <w:t>筆者が指導するゼミの学生（２年生）１２名を対象に、（１）高齢者疑似体験、（２）新座キャンパス校内図のバリアフリー版（以下、バリアフリー校内図とする）の作成、（３）教育効果を確認するためのアンケート調査、を実施した。実施時期は２０１７年４月から６月である。</w:t>
      </w:r>
    </w:p>
    <w:p w:rsidR="00E92DE3" w:rsidRPr="00E92DE3" w:rsidRDefault="00E92DE3" w:rsidP="00E92DE3">
      <w:pPr>
        <w:widowControl w:val="0"/>
        <w:spacing w:line="240" w:lineRule="auto"/>
        <w:jc w:val="both"/>
        <w:rPr>
          <w:rFonts w:ascii="游明朝" w:eastAsia="ＭＳ 明朝" w:hAnsi="游明朝" w:cs="Times New Roman"/>
        </w:rPr>
      </w:pPr>
      <w:r w:rsidRPr="00E92DE3">
        <w:rPr>
          <w:rFonts w:ascii="游明朝" w:eastAsia="ＭＳ 明朝" w:hAnsi="游明朝" w:cs="Times New Roman" w:hint="eastAsia"/>
        </w:rPr>
        <w:t>３．倫理的配慮</w:t>
      </w:r>
    </w:p>
    <w:p w:rsidR="00E92DE3" w:rsidRPr="00E92DE3" w:rsidRDefault="00E92DE3" w:rsidP="00E92DE3">
      <w:pPr>
        <w:widowControl w:val="0"/>
        <w:spacing w:line="240" w:lineRule="auto"/>
        <w:ind w:firstLineChars="100" w:firstLine="202"/>
        <w:jc w:val="both"/>
        <w:rPr>
          <w:rFonts w:ascii="游明朝" w:eastAsia="ＭＳ 明朝" w:hAnsi="游明朝" w:cs="Times New Roman"/>
        </w:rPr>
      </w:pPr>
      <w:r w:rsidRPr="00E92DE3">
        <w:rPr>
          <w:rFonts w:ascii="游明朝" w:eastAsia="ＭＳ 明朝" w:hAnsi="游明朝" w:cs="Times New Roman" w:hint="eastAsia"/>
        </w:rPr>
        <w:t>アンケートは、調査内容や実施方法、データの扱い方や分析方法への配慮等について、跡見学園女子大学倫理審査委員会による承認を得た後に実施した（承認番号：１７－００２）。</w:t>
      </w:r>
    </w:p>
    <w:p w:rsidR="00E92DE3" w:rsidRPr="00E92DE3" w:rsidRDefault="00E92DE3" w:rsidP="00E92DE3">
      <w:pPr>
        <w:widowControl w:val="0"/>
        <w:spacing w:line="240" w:lineRule="auto"/>
        <w:jc w:val="both"/>
        <w:rPr>
          <w:rFonts w:ascii="游明朝" w:eastAsia="ＭＳ 明朝" w:hAnsi="游明朝" w:cs="Times New Roman"/>
        </w:rPr>
      </w:pPr>
      <w:r w:rsidRPr="00E92DE3">
        <w:rPr>
          <w:rFonts w:ascii="游明朝" w:eastAsia="ＭＳ 明朝" w:hAnsi="游明朝" w:cs="Times New Roman" w:hint="eastAsia"/>
        </w:rPr>
        <w:t>４．結果および考察</w:t>
      </w:r>
    </w:p>
    <w:p w:rsidR="00E92DE3" w:rsidRPr="00E92DE3" w:rsidRDefault="00E92DE3" w:rsidP="00E92DE3">
      <w:pPr>
        <w:widowControl w:val="0"/>
        <w:spacing w:line="240" w:lineRule="auto"/>
        <w:jc w:val="both"/>
        <w:rPr>
          <w:rFonts w:ascii="游明朝" w:eastAsia="ＭＳ 明朝" w:hAnsi="游明朝" w:cs="Times New Roman"/>
        </w:rPr>
      </w:pPr>
      <w:r w:rsidRPr="00E92DE3">
        <w:rPr>
          <w:rFonts w:ascii="游明朝" w:eastAsia="ＭＳ 明朝" w:hAnsi="游明朝" w:cs="Times New Roman" w:hint="eastAsia"/>
        </w:rPr>
        <w:t>（１）高齢者体験では、視覚と聴覚の衰え、歩行の不自由さ、車いすでの移動の難しさを強く実感していた。</w:t>
      </w:r>
    </w:p>
    <w:p w:rsidR="00E92DE3" w:rsidRPr="00E92DE3" w:rsidRDefault="00E92DE3" w:rsidP="00E92DE3">
      <w:pPr>
        <w:widowControl w:val="0"/>
        <w:spacing w:line="240" w:lineRule="auto"/>
        <w:jc w:val="both"/>
        <w:rPr>
          <w:rFonts w:ascii="游明朝" w:eastAsia="ＭＳ 明朝" w:hAnsi="游明朝" w:cs="Times New Roman"/>
        </w:rPr>
      </w:pPr>
      <w:r w:rsidRPr="00E92DE3">
        <w:rPr>
          <w:rFonts w:ascii="游明朝" w:eastAsia="ＭＳ 明朝" w:hAnsi="游明朝" w:cs="Times New Roman" w:hint="eastAsia"/>
        </w:rPr>
        <w:t>（２）バリアフリー校内図は、観桜期のキャンパス一般開放時に使用する想定で、校内掲示用、ホームページ掲載用、配布用の３タイプを作成した。トイレの場所が分かりにくいことが既存図の最大の問題点であるという認識から、ピクトグラムを用いたり、建物の入り口からの最短ルートを書き込んだりして改良に取り組んだ。</w:t>
      </w:r>
    </w:p>
    <w:p w:rsidR="00E92DE3" w:rsidRPr="00E92DE3" w:rsidRDefault="00E92DE3" w:rsidP="00E92DE3">
      <w:pPr>
        <w:widowControl w:val="0"/>
        <w:spacing w:line="240" w:lineRule="auto"/>
        <w:jc w:val="both"/>
        <w:rPr>
          <w:rFonts w:ascii="游明朝" w:eastAsia="ＭＳ 明朝" w:hAnsi="游明朝" w:cs="Times New Roman"/>
        </w:rPr>
      </w:pPr>
      <w:r w:rsidRPr="00E92DE3">
        <w:rPr>
          <w:rFonts w:ascii="游明朝" w:eastAsia="ＭＳ 明朝" w:hAnsi="游明朝" w:cs="Times New Roman" w:hint="eastAsia"/>
        </w:rPr>
        <w:t>（３）アンケート調査結果から、疑似体験とその後の課題への取り組みを通して、高齢者やバリアフリーに対する学生の意識や行動が変化していることが示された。まず、「がんこ」「遅い」「弱い」等のマイナスイメージが減少し、「頑張っている」「大切」「</w:t>
      </w:r>
      <w:r w:rsidR="00450CD9">
        <w:rPr>
          <w:rFonts w:ascii="游明朝" w:eastAsia="ＭＳ 明朝" w:hAnsi="游明朝" w:cs="Times New Roman" w:hint="eastAsia"/>
        </w:rPr>
        <w:t>温</w:t>
      </w:r>
      <w:r w:rsidRPr="00E92DE3">
        <w:rPr>
          <w:rFonts w:ascii="游明朝" w:eastAsia="ＭＳ 明朝" w:hAnsi="游明朝" w:cs="Times New Roman" w:hint="eastAsia"/>
        </w:rPr>
        <w:t>かい」というプラスイメージを持つようになった。これは</w:t>
      </w:r>
      <w:r w:rsidRPr="00E92DE3">
        <w:rPr>
          <w:rFonts w:ascii="游明朝" w:eastAsia="ＭＳ 明朝" w:hAnsi="游明朝" w:cs="Times New Roman" w:hint="eastAsia"/>
          <w:sz w:val="22"/>
        </w:rPr>
        <w:t>想像以上の身体能力低下を体験したことで、不自由さを強いられながらも生活している高齢者の立場を理解し、サポートの必要性を実感したためと考えられる。また</w:t>
      </w:r>
      <w:r w:rsidRPr="00E92DE3">
        <w:rPr>
          <w:rFonts w:ascii="游明朝" w:eastAsia="ＭＳ 明朝" w:hAnsi="游明朝" w:cs="Times New Roman"/>
          <w:sz w:val="22"/>
        </w:rPr>
        <w:t>、</w:t>
      </w:r>
      <w:r w:rsidRPr="00E92DE3">
        <w:rPr>
          <w:rFonts w:ascii="游明朝" w:eastAsia="ＭＳ 明朝" w:hAnsi="游明朝" w:cs="Times New Roman" w:hint="eastAsia"/>
          <w:sz w:val="22"/>
        </w:rPr>
        <w:t>校内観察や友人との討議を重ねたことでバリアフリーに対する関心が高まり、アルバイト先で細かなサポートや環境改善のための提案をしたり、通学中に車いす使用者やベビーカー使用者等の手伝いをしたりなど、</w:t>
      </w:r>
      <w:r w:rsidRPr="00E92DE3">
        <w:rPr>
          <w:rFonts w:ascii="游明朝" w:eastAsia="ＭＳ 明朝" w:hAnsi="游明朝" w:cs="Times New Roman"/>
          <w:sz w:val="22"/>
        </w:rPr>
        <w:t>全員が</w:t>
      </w:r>
      <w:r w:rsidRPr="00E92DE3">
        <w:rPr>
          <w:rFonts w:ascii="游明朝" w:eastAsia="ＭＳ 明朝" w:hAnsi="游明朝" w:cs="Times New Roman" w:hint="eastAsia"/>
          <w:sz w:val="22"/>
        </w:rPr>
        <w:t>自主的に</w:t>
      </w:r>
      <w:r w:rsidRPr="00E92DE3">
        <w:rPr>
          <w:rFonts w:ascii="游明朝" w:eastAsia="ＭＳ 明朝" w:hAnsi="游明朝" w:cs="Times New Roman"/>
          <w:sz w:val="22"/>
        </w:rPr>
        <w:t>困っている人の</w:t>
      </w:r>
      <w:r w:rsidRPr="00E92DE3">
        <w:rPr>
          <w:rFonts w:ascii="游明朝" w:eastAsia="ＭＳ 明朝" w:hAnsi="游明朝" w:cs="Times New Roman" w:hint="eastAsia"/>
          <w:sz w:val="22"/>
        </w:rPr>
        <w:t>手助けができるようになった。</w:t>
      </w:r>
    </w:p>
    <w:p w:rsidR="00E92DE3" w:rsidRDefault="00E92DE3" w:rsidP="00E92DE3">
      <w:pPr>
        <w:widowControl w:val="0"/>
        <w:spacing w:line="240" w:lineRule="auto"/>
        <w:ind w:firstLineChars="100" w:firstLine="212"/>
        <w:jc w:val="both"/>
        <w:rPr>
          <w:rFonts w:ascii="游明朝" w:eastAsia="ＭＳ 明朝" w:hAnsi="游明朝" w:cs="Times New Roman"/>
          <w:sz w:val="22"/>
        </w:rPr>
      </w:pPr>
      <w:r w:rsidRPr="00E92DE3">
        <w:rPr>
          <w:rFonts w:ascii="游明朝" w:eastAsia="ＭＳ 明朝" w:hAnsi="游明朝" w:cs="Times New Roman" w:hint="eastAsia"/>
          <w:sz w:val="22"/>
        </w:rPr>
        <w:t>以上のことから、今回実施したプログラムは対象学生にとって、学びを行動へとつなげられたという意味で教育効果の高いものであったと言える。</w:t>
      </w:r>
    </w:p>
    <w:p w:rsidR="00AE436B" w:rsidRPr="00AE436B" w:rsidRDefault="00AE436B" w:rsidP="00AE436B">
      <w:pPr>
        <w:widowControl w:val="0"/>
        <w:spacing w:line="240" w:lineRule="auto"/>
        <w:jc w:val="center"/>
        <w:rPr>
          <w:rFonts w:ascii="Century" w:eastAsia="ＭＳ 明朝" w:hAnsi="Century" w:cs="Times New Roman"/>
          <w:b/>
          <w:kern w:val="0"/>
          <w:sz w:val="28"/>
          <w:szCs w:val="28"/>
        </w:rPr>
      </w:pPr>
      <w:r w:rsidRPr="00AE436B">
        <w:rPr>
          <w:rFonts w:ascii="Century" w:eastAsia="ＭＳ 明朝" w:hAnsi="Century" w:cs="Times New Roman"/>
          <w:noProof/>
        </w:rPr>
        <mc:AlternateContent>
          <mc:Choice Requires="wps">
            <w:drawing>
              <wp:anchor distT="45720" distB="45720" distL="114300" distR="114300" simplePos="0" relativeHeight="251658752" behindDoc="0" locked="0" layoutInCell="1" allowOverlap="1">
                <wp:simplePos x="0" y="0"/>
                <wp:positionH relativeFrom="column">
                  <wp:posOffset>-243840</wp:posOffset>
                </wp:positionH>
                <wp:positionV relativeFrom="paragraph">
                  <wp:posOffset>-337185</wp:posOffset>
                </wp:positionV>
                <wp:extent cx="706755" cy="266700"/>
                <wp:effectExtent l="0" t="0" r="17145"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AE436B" w:rsidRPr="00291D88" w:rsidRDefault="00AE436B" w:rsidP="00AE436B">
                            <w:pPr>
                              <w:jc w:val="center"/>
                              <w:rPr>
                                <w:rFonts w:ascii="ＭＳ 明朝" w:eastAsia="ＭＳ 明朝"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9.2pt;margin-top:-26.55pt;width:55.65pt;height:2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">
                <v:textbox>
                  <w:txbxContent>
                    <w:p w:rsidR="00AE436B" w:rsidRPr="00291D88" w:rsidRDefault="00AE436B" w:rsidP="00AE436B">
                      <w:pPr>
                        <w:jc w:val="center"/>
                        <w:rPr>
                          <w:rFonts w:ascii="ＭＳ 明朝" w:eastAsia="ＭＳ 明朝"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２</w:t>
                      </w:r>
                    </w:p>
                  </w:txbxContent>
                </v:textbox>
                <w10:wrap type="square"/>
              </v:shape>
            </w:pict>
          </mc:Fallback>
        </mc:AlternateContent>
      </w:r>
      <w:r w:rsidRPr="00AE436B">
        <w:rPr>
          <w:rFonts w:ascii="Century" w:eastAsia="ＭＳ 明朝" w:hAnsi="Century" w:cs="Times New Roman" w:hint="eastAsia"/>
          <w:b/>
          <w:kern w:val="0"/>
          <w:sz w:val="28"/>
          <w:szCs w:val="28"/>
        </w:rPr>
        <w:t>幼児期のお手伝い経験と小・中・高等学校時代の家事頻度</w:t>
      </w:r>
    </w:p>
    <w:p w:rsidR="00AE436B" w:rsidRPr="00AE436B" w:rsidRDefault="00AE436B" w:rsidP="00AE436B">
      <w:pPr>
        <w:widowControl w:val="0"/>
        <w:spacing w:line="240" w:lineRule="auto"/>
        <w:jc w:val="both"/>
        <w:rPr>
          <w:rFonts w:ascii="Century" w:eastAsia="ＭＳ 明朝" w:hAnsi="Century" w:cs="Times New Roman"/>
        </w:rPr>
      </w:pPr>
    </w:p>
    <w:p w:rsidR="00AE436B" w:rsidRPr="00AE436B" w:rsidRDefault="00AE436B" w:rsidP="00AE436B">
      <w:pPr>
        <w:widowControl w:val="0"/>
        <w:spacing w:line="240" w:lineRule="auto"/>
        <w:jc w:val="center"/>
        <w:rPr>
          <w:rFonts w:ascii="Century" w:eastAsia="ＭＳ 明朝" w:hAnsi="Century" w:cs="Times New Roman"/>
          <w:sz w:val="22"/>
        </w:rPr>
      </w:pPr>
      <w:r w:rsidRPr="00AE436B">
        <w:rPr>
          <w:rFonts w:ascii="Century" w:eastAsia="ＭＳ 明朝" w:hAnsi="Century" w:cs="Times New Roman" w:hint="eastAsia"/>
          <w:sz w:val="22"/>
        </w:rPr>
        <w:t>○岩﨑香織</w:t>
      </w:r>
    </w:p>
    <w:p w:rsidR="00AE436B" w:rsidRPr="00AE436B" w:rsidRDefault="00AE436B" w:rsidP="00AE436B">
      <w:pPr>
        <w:widowControl w:val="0"/>
        <w:spacing w:line="240" w:lineRule="auto"/>
        <w:jc w:val="center"/>
        <w:rPr>
          <w:rFonts w:ascii="Century" w:eastAsia="ＭＳ 明朝" w:hAnsi="Century" w:cs="Times New Roman"/>
          <w:sz w:val="18"/>
          <w:szCs w:val="18"/>
        </w:rPr>
      </w:pPr>
      <w:r w:rsidRPr="00AE436B">
        <w:rPr>
          <w:rFonts w:ascii="Century" w:eastAsia="ＭＳ 明朝" w:hAnsi="Century" w:cs="Times New Roman" w:hint="eastAsia"/>
          <w:sz w:val="18"/>
          <w:szCs w:val="18"/>
        </w:rPr>
        <w:t>國學院大學栃木短期大学</w:t>
      </w:r>
    </w:p>
    <w:p w:rsidR="00AE436B" w:rsidRPr="00AE436B" w:rsidRDefault="00AE436B" w:rsidP="00AE436B">
      <w:pPr>
        <w:widowControl w:val="0"/>
        <w:spacing w:line="240" w:lineRule="auto"/>
        <w:jc w:val="both"/>
        <w:rPr>
          <w:rFonts w:ascii="Century" w:eastAsia="ＭＳ 明朝" w:hAnsi="Century" w:cs="Times New Roman"/>
        </w:rPr>
      </w:pPr>
    </w:p>
    <w:p w:rsidR="00AE436B" w:rsidRPr="00AE436B" w:rsidRDefault="00AE436B" w:rsidP="00AE436B">
      <w:pPr>
        <w:widowControl w:val="0"/>
        <w:spacing w:line="240" w:lineRule="auto"/>
        <w:jc w:val="both"/>
        <w:rPr>
          <w:rFonts w:ascii="Century" w:eastAsia="ＭＳ 明朝" w:hAnsi="Century" w:cs="Times New Roman"/>
        </w:rPr>
      </w:pPr>
      <w:r w:rsidRPr="00AE436B">
        <w:rPr>
          <w:rFonts w:ascii="Century" w:eastAsia="ＭＳ 明朝" w:hAnsi="Century" w:cs="Times New Roman" w:hint="eastAsia"/>
        </w:rPr>
        <w:t>１．目的</w:t>
      </w:r>
    </w:p>
    <w:p w:rsidR="00AE436B" w:rsidRPr="00AE436B" w:rsidRDefault="00AE436B" w:rsidP="00AE436B">
      <w:pPr>
        <w:widowControl w:val="0"/>
        <w:spacing w:line="240" w:lineRule="auto"/>
        <w:jc w:val="both"/>
        <w:rPr>
          <w:rFonts w:ascii="Century" w:eastAsia="ＭＳ 明朝" w:hAnsi="Century" w:cs="Times New Roman"/>
        </w:rPr>
      </w:pPr>
      <w:r w:rsidRPr="00AE436B">
        <w:rPr>
          <w:rFonts w:ascii="Century" w:eastAsia="ＭＳ 明朝" w:hAnsi="Century" w:cs="Times New Roman" w:hint="eastAsia"/>
        </w:rPr>
        <w:t xml:space="preserve">　幼児期は、基本的生活習慣の形成期にあたる。子どもの生活的自立を促す上で、幼い頃からの家事経験は有効と考えられる。本研究では、幼児期のお手伝い経験と小・中・高等学校時代の家事頻度との関連を、パネルデータの分析から明らかにすることを目的とする。</w:t>
      </w:r>
    </w:p>
    <w:p w:rsidR="00AE436B" w:rsidRPr="00AE436B" w:rsidRDefault="00AE436B" w:rsidP="00AE436B">
      <w:pPr>
        <w:widowControl w:val="0"/>
        <w:spacing w:line="240" w:lineRule="auto"/>
        <w:jc w:val="both"/>
        <w:rPr>
          <w:rFonts w:ascii="Century" w:eastAsia="ＭＳ 明朝" w:hAnsi="Century" w:cs="Times New Roman"/>
        </w:rPr>
      </w:pPr>
      <w:r w:rsidRPr="00AE436B">
        <w:rPr>
          <w:rFonts w:ascii="Century" w:eastAsia="ＭＳ 明朝" w:hAnsi="Century" w:cs="Times New Roman" w:hint="eastAsia"/>
        </w:rPr>
        <w:t>２．方法</w:t>
      </w:r>
    </w:p>
    <w:p w:rsidR="00AE436B" w:rsidRPr="00AE436B" w:rsidRDefault="00AE436B" w:rsidP="00AE436B">
      <w:pPr>
        <w:widowControl w:val="0"/>
        <w:spacing w:line="240" w:lineRule="auto"/>
        <w:jc w:val="both"/>
        <w:rPr>
          <w:rFonts w:ascii="Century" w:eastAsia="ＭＳ 明朝" w:hAnsi="Century" w:cs="Times New Roman"/>
        </w:rPr>
      </w:pPr>
      <w:r w:rsidRPr="00AE436B">
        <w:rPr>
          <w:rFonts w:ascii="Century" w:eastAsia="ＭＳ 明朝" w:hAnsi="Century" w:cs="Times New Roman" w:hint="eastAsia"/>
        </w:rPr>
        <w:t xml:space="preserve">　お茶の水女子大学</w:t>
      </w:r>
      <w:r w:rsidRPr="00AE436B">
        <w:rPr>
          <w:rFonts w:ascii="Century" w:eastAsia="ＭＳ 明朝" w:hAnsi="Century" w:cs="Times New Roman" w:hint="eastAsia"/>
        </w:rPr>
        <w:t>JELS</w:t>
      </w:r>
      <w:r w:rsidRPr="00AE436B">
        <w:rPr>
          <w:rFonts w:ascii="Century" w:eastAsia="ＭＳ 明朝" w:hAnsi="Century" w:cs="Times New Roman" w:hint="eastAsia"/>
        </w:rPr>
        <w:t>（</w:t>
      </w:r>
      <w:r w:rsidRPr="00AE436B">
        <w:rPr>
          <w:rFonts w:ascii="Century" w:eastAsia="ＭＳ 明朝" w:hAnsi="Century" w:cs="Times New Roman"/>
        </w:rPr>
        <w:t>http://www.li.ocha.ac.jp/ug/hss/edusci/mimizuka/JELS_HP</w:t>
      </w:r>
      <w:r w:rsidRPr="00AE436B">
        <w:rPr>
          <w:rFonts w:ascii="Century" w:eastAsia="ＭＳ 明朝" w:hAnsi="Century" w:cs="Times New Roman" w:hint="eastAsia"/>
        </w:rPr>
        <w:t>）が、</w:t>
      </w:r>
      <w:r w:rsidRPr="00AE436B">
        <w:rPr>
          <w:rFonts w:ascii="Century" w:eastAsia="ＭＳ 明朝" w:hAnsi="Century" w:cs="Times New Roman" w:hint="eastAsia"/>
        </w:rPr>
        <w:t>2003</w:t>
      </w:r>
      <w:r w:rsidRPr="00AE436B">
        <w:rPr>
          <w:rFonts w:ascii="Century" w:eastAsia="ＭＳ 明朝" w:hAnsi="Century" w:cs="Times New Roman" w:hint="eastAsia"/>
        </w:rPr>
        <w:t>年から関東地方</w:t>
      </w:r>
      <w:r w:rsidRPr="00AE436B">
        <w:rPr>
          <w:rFonts w:ascii="Century" w:eastAsia="ＭＳ 明朝" w:hAnsi="Century" w:cs="Times New Roman" w:hint="eastAsia"/>
        </w:rPr>
        <w:t>A</w:t>
      </w:r>
      <w:r w:rsidRPr="00AE436B">
        <w:rPr>
          <w:rFonts w:ascii="Century" w:eastAsia="ＭＳ 明朝" w:hAnsi="Century" w:cs="Times New Roman" w:hint="eastAsia"/>
        </w:rPr>
        <w:t>エリア（東京近郊</w:t>
      </w:r>
      <w:r w:rsidRPr="00AE436B">
        <w:rPr>
          <w:rFonts w:ascii="Century" w:eastAsia="ＭＳ 明朝" w:hAnsi="Century" w:cs="Times New Roman" w:hint="eastAsia"/>
        </w:rPr>
        <w:t>1</w:t>
      </w:r>
      <w:r w:rsidRPr="00AE436B">
        <w:rPr>
          <w:rFonts w:ascii="Century" w:eastAsia="ＭＳ 明朝" w:hAnsi="Century" w:cs="Times New Roman" w:hint="eastAsia"/>
        </w:rPr>
        <w:t>市の全数調査）で継続してきた追跡調査［</w:t>
      </w:r>
      <w:r w:rsidRPr="00AE436B">
        <w:rPr>
          <w:rFonts w:ascii="Century" w:eastAsia="ＭＳ 明朝" w:hAnsi="Century" w:cs="Times New Roman" w:hint="eastAsia"/>
        </w:rPr>
        <w:t>JELS2006</w:t>
      </w:r>
      <w:r w:rsidRPr="00AE436B">
        <w:rPr>
          <w:rFonts w:ascii="Century" w:eastAsia="ＭＳ 明朝" w:hAnsi="Century" w:cs="Times New Roman" w:hint="eastAsia"/>
        </w:rPr>
        <w:t>（第</w:t>
      </w:r>
      <w:r w:rsidRPr="00AE436B">
        <w:rPr>
          <w:rFonts w:ascii="Century" w:eastAsia="ＭＳ 明朝" w:hAnsi="Century" w:cs="Times New Roman" w:hint="eastAsia"/>
        </w:rPr>
        <w:t>2</w:t>
      </w:r>
      <w:r w:rsidRPr="00AE436B">
        <w:rPr>
          <w:rFonts w:ascii="Century" w:eastAsia="ＭＳ 明朝" w:hAnsi="Century" w:cs="Times New Roman" w:hint="eastAsia"/>
        </w:rPr>
        <w:t>波）児童・生徒調査（小</w:t>
      </w:r>
      <w:r w:rsidRPr="00AE436B">
        <w:rPr>
          <w:rFonts w:ascii="Century" w:eastAsia="ＭＳ 明朝" w:hAnsi="Century" w:cs="Times New Roman" w:hint="eastAsia"/>
        </w:rPr>
        <w:t>6</w:t>
      </w:r>
      <w:r w:rsidRPr="00AE436B">
        <w:rPr>
          <w:rFonts w:ascii="Century" w:eastAsia="ＭＳ 明朝" w:hAnsi="Century" w:cs="Times New Roman" w:hint="eastAsia"/>
        </w:rPr>
        <w:t>・中</w:t>
      </w:r>
      <w:r w:rsidRPr="00AE436B">
        <w:rPr>
          <w:rFonts w:ascii="Century" w:eastAsia="ＭＳ 明朝" w:hAnsi="Century" w:cs="Times New Roman" w:hint="eastAsia"/>
        </w:rPr>
        <w:t>3</w:t>
      </w:r>
      <w:r w:rsidRPr="00AE436B">
        <w:rPr>
          <w:rFonts w:ascii="Century" w:eastAsia="ＭＳ 明朝" w:hAnsi="Century" w:cs="Times New Roman" w:hint="eastAsia"/>
        </w:rPr>
        <w:t>）、</w:t>
      </w:r>
      <w:r w:rsidRPr="00AE436B">
        <w:rPr>
          <w:rFonts w:ascii="Century" w:eastAsia="ＭＳ 明朝" w:hAnsi="Century" w:cs="Times New Roman" w:hint="eastAsia"/>
        </w:rPr>
        <w:t>JELS2009</w:t>
      </w:r>
      <w:r w:rsidRPr="00AE436B">
        <w:rPr>
          <w:rFonts w:ascii="Century" w:eastAsia="ＭＳ 明朝" w:hAnsi="Century" w:cs="Times New Roman" w:hint="eastAsia"/>
        </w:rPr>
        <w:t>（第</w:t>
      </w:r>
      <w:r w:rsidRPr="00AE436B">
        <w:rPr>
          <w:rFonts w:ascii="Century" w:eastAsia="ＭＳ 明朝" w:hAnsi="Century" w:cs="Times New Roman" w:hint="eastAsia"/>
        </w:rPr>
        <w:t>3</w:t>
      </w:r>
      <w:r w:rsidRPr="00AE436B">
        <w:rPr>
          <w:rFonts w:ascii="Century" w:eastAsia="ＭＳ 明朝" w:hAnsi="Century" w:cs="Times New Roman" w:hint="eastAsia"/>
        </w:rPr>
        <w:t>波）生徒調査（中</w:t>
      </w:r>
      <w:r w:rsidRPr="00AE436B">
        <w:rPr>
          <w:rFonts w:ascii="Century" w:eastAsia="ＭＳ 明朝" w:hAnsi="Century" w:cs="Times New Roman" w:hint="eastAsia"/>
        </w:rPr>
        <w:t>3</w:t>
      </w:r>
      <w:r w:rsidRPr="00AE436B">
        <w:rPr>
          <w:rFonts w:ascii="Century" w:eastAsia="ＭＳ 明朝" w:hAnsi="Century" w:cs="Times New Roman" w:hint="eastAsia"/>
        </w:rPr>
        <w:t>・高</w:t>
      </w:r>
      <w:r w:rsidRPr="00AE436B">
        <w:rPr>
          <w:rFonts w:ascii="Century" w:eastAsia="ＭＳ 明朝" w:hAnsi="Century" w:cs="Times New Roman" w:hint="eastAsia"/>
        </w:rPr>
        <w:t>3</w:t>
      </w:r>
      <w:r w:rsidRPr="00AE436B">
        <w:rPr>
          <w:rFonts w:ascii="Century" w:eastAsia="ＭＳ 明朝" w:hAnsi="Century" w:cs="Times New Roman" w:hint="eastAsia"/>
        </w:rPr>
        <w:t>）、</w:t>
      </w:r>
      <w:r w:rsidRPr="00AE436B">
        <w:rPr>
          <w:rFonts w:ascii="Century" w:eastAsia="ＭＳ 明朝" w:hAnsi="Century" w:cs="Times New Roman" w:hint="eastAsia"/>
        </w:rPr>
        <w:t>JELS2016</w:t>
      </w:r>
      <w:r w:rsidRPr="00AE436B">
        <w:rPr>
          <w:rFonts w:ascii="Century" w:eastAsia="ＭＳ 明朝" w:hAnsi="Century" w:cs="Times New Roman" w:hint="eastAsia"/>
        </w:rPr>
        <w:t>（第</w:t>
      </w:r>
      <w:r w:rsidRPr="00AE436B">
        <w:rPr>
          <w:rFonts w:ascii="Century" w:eastAsia="ＭＳ 明朝" w:hAnsi="Century" w:cs="Times New Roman" w:hint="eastAsia"/>
        </w:rPr>
        <w:t>5</w:t>
      </w:r>
      <w:r w:rsidRPr="00AE436B">
        <w:rPr>
          <w:rFonts w:ascii="Century" w:eastAsia="ＭＳ 明朝" w:hAnsi="Century" w:cs="Times New Roman" w:hint="eastAsia"/>
        </w:rPr>
        <w:t>波）保護者調査）］のマッチングデータを使用する。</w:t>
      </w:r>
      <w:r w:rsidRPr="00AE436B">
        <w:rPr>
          <w:rFonts w:ascii="Century" w:eastAsia="ＭＳ 明朝" w:hAnsi="Century" w:cs="Times New Roman" w:hint="eastAsia"/>
        </w:rPr>
        <w:t>JELS2016</w:t>
      </w:r>
      <w:r w:rsidRPr="00AE436B">
        <w:rPr>
          <w:rFonts w:ascii="Century" w:eastAsia="ＭＳ 明朝" w:hAnsi="Century" w:cs="Times New Roman" w:hint="eastAsia"/>
        </w:rPr>
        <w:t>（第</w:t>
      </w:r>
      <w:r w:rsidRPr="00AE436B">
        <w:rPr>
          <w:rFonts w:ascii="Century" w:eastAsia="ＭＳ 明朝" w:hAnsi="Century" w:cs="Times New Roman" w:hint="eastAsia"/>
        </w:rPr>
        <w:t>5</w:t>
      </w:r>
      <w:r w:rsidRPr="00AE436B">
        <w:rPr>
          <w:rFonts w:ascii="Century" w:eastAsia="ＭＳ 明朝" w:hAnsi="Century" w:cs="Times New Roman" w:hint="eastAsia"/>
        </w:rPr>
        <w:t>波調査）は、過去に</w:t>
      </w:r>
      <w:r w:rsidRPr="00AE436B">
        <w:rPr>
          <w:rFonts w:ascii="Century" w:eastAsia="ＭＳ 明朝" w:hAnsi="Century" w:cs="Times New Roman" w:hint="eastAsia"/>
        </w:rPr>
        <w:t>JELS</w:t>
      </w:r>
      <w:r w:rsidRPr="00AE436B">
        <w:rPr>
          <w:rFonts w:ascii="Century" w:eastAsia="ＭＳ 明朝" w:hAnsi="Century" w:cs="Times New Roman" w:hint="eastAsia"/>
        </w:rPr>
        <w:t>が行った関東地方</w:t>
      </w:r>
      <w:r w:rsidRPr="00AE436B">
        <w:rPr>
          <w:rFonts w:ascii="Century" w:eastAsia="ＭＳ 明朝" w:hAnsi="Century" w:cs="Times New Roman" w:hint="eastAsia"/>
        </w:rPr>
        <w:t>A</w:t>
      </w:r>
      <w:r w:rsidRPr="00AE436B">
        <w:rPr>
          <w:rFonts w:ascii="Century" w:eastAsia="ＭＳ 明朝" w:hAnsi="Century" w:cs="Times New Roman" w:hint="eastAsia"/>
        </w:rPr>
        <w:t>エリア調査に参加した児童・生徒の家族（元保護者）を対象として、回顧的に幼児期の生活についてたずねた質問紙調査（郵送法、</w:t>
      </w:r>
      <w:r w:rsidRPr="00AE436B">
        <w:rPr>
          <w:rFonts w:ascii="Century" w:eastAsia="ＭＳ 明朝" w:hAnsi="Century" w:cs="Times New Roman" w:hint="eastAsia"/>
        </w:rPr>
        <w:t>2016</w:t>
      </w:r>
      <w:r w:rsidRPr="00AE436B">
        <w:rPr>
          <w:rFonts w:ascii="Century" w:eastAsia="ＭＳ 明朝" w:hAnsi="Century" w:cs="Times New Roman" w:hint="eastAsia"/>
        </w:rPr>
        <w:t>年</w:t>
      </w:r>
      <w:r w:rsidRPr="00AE436B">
        <w:rPr>
          <w:rFonts w:ascii="Century" w:eastAsia="ＭＳ 明朝" w:hAnsi="Century" w:cs="Times New Roman" w:hint="eastAsia"/>
        </w:rPr>
        <w:t>8</w:t>
      </w:r>
      <w:r w:rsidRPr="00AE436B">
        <w:rPr>
          <w:rFonts w:ascii="Century" w:eastAsia="ＭＳ 明朝" w:hAnsi="Century" w:cs="Times New Roman" w:hint="eastAsia"/>
        </w:rPr>
        <w:t>～</w:t>
      </w:r>
      <w:r w:rsidRPr="00AE436B">
        <w:rPr>
          <w:rFonts w:ascii="Century" w:eastAsia="ＭＳ 明朝" w:hAnsi="Century" w:cs="Times New Roman" w:hint="eastAsia"/>
        </w:rPr>
        <w:t>9</w:t>
      </w:r>
      <w:r w:rsidRPr="00AE436B">
        <w:rPr>
          <w:rFonts w:ascii="Century" w:eastAsia="ＭＳ 明朝" w:hAnsi="Century" w:cs="Times New Roman" w:hint="eastAsia"/>
        </w:rPr>
        <w:t>月）である（調査全体の回収数</w:t>
      </w:r>
      <w:r w:rsidRPr="00AE436B">
        <w:rPr>
          <w:rFonts w:ascii="Century" w:eastAsia="ＭＳ 明朝" w:hAnsi="Century" w:cs="Times New Roman" w:hint="eastAsia"/>
        </w:rPr>
        <w:t>745</w:t>
      </w:r>
      <w:r w:rsidRPr="00AE436B">
        <w:rPr>
          <w:rFonts w:ascii="Century" w:eastAsia="ＭＳ 明朝" w:hAnsi="Century" w:cs="Times New Roman" w:hint="eastAsia"/>
        </w:rPr>
        <w:t>、回収率</w:t>
      </w:r>
      <w:r w:rsidRPr="00AE436B">
        <w:rPr>
          <w:rFonts w:ascii="Century" w:eastAsia="ＭＳ 明朝" w:hAnsi="Century" w:cs="Times New Roman" w:hint="eastAsia"/>
        </w:rPr>
        <w:t>55.6</w:t>
      </w:r>
      <w:r w:rsidRPr="00AE436B">
        <w:rPr>
          <w:rFonts w:ascii="Century" w:eastAsia="ＭＳ 明朝" w:hAnsi="Century" w:cs="Times New Roman" w:hint="eastAsia"/>
        </w:rPr>
        <w:t>％）。本報告で分析対象とするコーホートは、</w:t>
      </w:r>
      <w:r w:rsidRPr="00AE436B">
        <w:rPr>
          <w:rFonts w:ascii="Century" w:eastAsia="ＭＳ 明朝" w:hAnsi="Century" w:cs="Times New Roman" w:hint="eastAsia"/>
        </w:rPr>
        <w:t>2009</w:t>
      </w:r>
      <w:r w:rsidRPr="00AE436B">
        <w:rPr>
          <w:rFonts w:ascii="Century" w:eastAsia="ＭＳ 明朝" w:hAnsi="Century" w:cs="Times New Roman" w:hint="eastAsia"/>
        </w:rPr>
        <w:t>年時点で中学</w:t>
      </w:r>
      <w:r w:rsidRPr="00AE436B">
        <w:rPr>
          <w:rFonts w:ascii="Century" w:eastAsia="ＭＳ 明朝" w:hAnsi="Century" w:cs="Times New Roman" w:hint="eastAsia"/>
        </w:rPr>
        <w:t>3</w:t>
      </w:r>
      <w:r w:rsidRPr="00AE436B">
        <w:rPr>
          <w:rFonts w:ascii="Century" w:eastAsia="ＭＳ 明朝" w:hAnsi="Century" w:cs="Times New Roman" w:hint="eastAsia"/>
        </w:rPr>
        <w:t>年生であった</w:t>
      </w:r>
      <w:r w:rsidRPr="00AE436B">
        <w:rPr>
          <w:rFonts w:ascii="Century" w:eastAsia="ＭＳ 明朝" w:hAnsi="Century" w:cs="Times New Roman" w:hint="eastAsia"/>
        </w:rPr>
        <w:t>A</w:t>
      </w:r>
      <w:r w:rsidRPr="00AE436B">
        <w:rPr>
          <w:rFonts w:ascii="Century" w:eastAsia="ＭＳ 明朝" w:hAnsi="Century" w:cs="Times New Roman" w:hint="eastAsia"/>
        </w:rPr>
        <w:t>コーホート（</w:t>
      </w:r>
      <w:r w:rsidRPr="00AE436B">
        <w:rPr>
          <w:rFonts w:ascii="Century" w:eastAsia="ＭＳ 明朝" w:hAnsi="Century" w:cs="Times New Roman" w:hint="eastAsia"/>
        </w:rPr>
        <w:t>2016</w:t>
      </w:r>
      <w:r w:rsidRPr="00AE436B">
        <w:rPr>
          <w:rFonts w:ascii="Century" w:eastAsia="ＭＳ 明朝" w:hAnsi="Century" w:cs="Times New Roman" w:hint="eastAsia"/>
        </w:rPr>
        <w:t>年調査時点</w:t>
      </w:r>
      <w:r w:rsidRPr="00AE436B">
        <w:rPr>
          <w:rFonts w:ascii="Century" w:eastAsia="ＭＳ 明朝" w:hAnsi="Century" w:cs="Times New Roman" w:hint="eastAsia"/>
        </w:rPr>
        <w:t>21</w:t>
      </w:r>
      <w:r w:rsidRPr="00AE436B">
        <w:rPr>
          <w:rFonts w:ascii="Century" w:eastAsia="ＭＳ 明朝" w:hAnsi="Century" w:cs="Times New Roman" w:hint="eastAsia"/>
        </w:rPr>
        <w:t>～</w:t>
      </w:r>
      <w:r w:rsidRPr="00AE436B">
        <w:rPr>
          <w:rFonts w:ascii="Century" w:eastAsia="ＭＳ 明朝" w:hAnsi="Century" w:cs="Times New Roman" w:hint="eastAsia"/>
        </w:rPr>
        <w:t>22</w:t>
      </w:r>
      <w:r w:rsidRPr="00AE436B">
        <w:rPr>
          <w:rFonts w:ascii="Century" w:eastAsia="ＭＳ 明朝" w:hAnsi="Century" w:cs="Times New Roman" w:hint="eastAsia"/>
        </w:rPr>
        <w:t>歳、回収数</w:t>
      </w:r>
      <w:r w:rsidRPr="00AE436B">
        <w:rPr>
          <w:rFonts w:ascii="Century" w:eastAsia="ＭＳ 明朝" w:hAnsi="Century" w:cs="Times New Roman" w:hint="eastAsia"/>
        </w:rPr>
        <w:t>282</w:t>
      </w:r>
      <w:r w:rsidRPr="00AE436B">
        <w:rPr>
          <w:rFonts w:ascii="Century" w:eastAsia="ＭＳ 明朝" w:hAnsi="Century" w:cs="Times New Roman" w:hint="eastAsia"/>
        </w:rPr>
        <w:t>）と</w:t>
      </w:r>
      <w:r w:rsidRPr="00AE436B">
        <w:rPr>
          <w:rFonts w:ascii="Century" w:eastAsia="ＭＳ 明朝" w:hAnsi="Century" w:cs="Times New Roman" w:hint="eastAsia"/>
        </w:rPr>
        <w:t>2009</w:t>
      </w:r>
      <w:r w:rsidRPr="00AE436B">
        <w:rPr>
          <w:rFonts w:ascii="Century" w:eastAsia="ＭＳ 明朝" w:hAnsi="Century" w:cs="Times New Roman" w:hint="eastAsia"/>
        </w:rPr>
        <w:t>年時点で高校</w:t>
      </w:r>
      <w:r w:rsidRPr="00AE436B">
        <w:rPr>
          <w:rFonts w:ascii="Century" w:eastAsia="ＭＳ 明朝" w:hAnsi="Century" w:cs="Times New Roman" w:hint="eastAsia"/>
        </w:rPr>
        <w:t>3</w:t>
      </w:r>
      <w:r w:rsidRPr="00AE436B">
        <w:rPr>
          <w:rFonts w:ascii="Century" w:eastAsia="ＭＳ 明朝" w:hAnsi="Century" w:cs="Times New Roman" w:hint="eastAsia"/>
        </w:rPr>
        <w:t>年生であった</w:t>
      </w:r>
      <w:r w:rsidRPr="00AE436B">
        <w:rPr>
          <w:rFonts w:ascii="Century" w:eastAsia="ＭＳ 明朝" w:hAnsi="Century" w:cs="Times New Roman" w:hint="eastAsia"/>
        </w:rPr>
        <w:t>B</w:t>
      </w:r>
      <w:r w:rsidRPr="00AE436B">
        <w:rPr>
          <w:rFonts w:ascii="Century" w:eastAsia="ＭＳ 明朝" w:hAnsi="Century" w:cs="Times New Roman" w:hint="eastAsia"/>
        </w:rPr>
        <w:t>コーホート（</w:t>
      </w:r>
      <w:r w:rsidRPr="00AE436B">
        <w:rPr>
          <w:rFonts w:ascii="Century" w:eastAsia="ＭＳ 明朝" w:hAnsi="Century" w:cs="Times New Roman" w:hint="eastAsia"/>
        </w:rPr>
        <w:t>2016</w:t>
      </w:r>
      <w:r w:rsidRPr="00AE436B">
        <w:rPr>
          <w:rFonts w:ascii="Century" w:eastAsia="ＭＳ 明朝" w:hAnsi="Century" w:cs="Times New Roman" w:hint="eastAsia"/>
        </w:rPr>
        <w:t>年調査時点</w:t>
      </w:r>
      <w:r w:rsidRPr="00AE436B">
        <w:rPr>
          <w:rFonts w:ascii="Century" w:eastAsia="ＭＳ 明朝" w:hAnsi="Century" w:cs="Times New Roman" w:hint="eastAsia"/>
        </w:rPr>
        <w:t>24</w:t>
      </w:r>
      <w:r w:rsidRPr="00AE436B">
        <w:rPr>
          <w:rFonts w:ascii="Century" w:eastAsia="ＭＳ 明朝" w:hAnsi="Century" w:cs="Times New Roman" w:hint="eastAsia"/>
        </w:rPr>
        <w:t>～</w:t>
      </w:r>
      <w:r w:rsidRPr="00AE436B">
        <w:rPr>
          <w:rFonts w:ascii="Century" w:eastAsia="ＭＳ 明朝" w:hAnsi="Century" w:cs="Times New Roman" w:hint="eastAsia"/>
        </w:rPr>
        <w:t>25</w:t>
      </w:r>
      <w:r w:rsidRPr="00AE436B">
        <w:rPr>
          <w:rFonts w:ascii="Century" w:eastAsia="ＭＳ 明朝" w:hAnsi="Century" w:cs="Times New Roman" w:hint="eastAsia"/>
        </w:rPr>
        <w:t>歳、回収数</w:t>
      </w:r>
      <w:r w:rsidRPr="00AE436B">
        <w:rPr>
          <w:rFonts w:ascii="Century" w:eastAsia="ＭＳ 明朝" w:hAnsi="Century" w:cs="Times New Roman" w:hint="eastAsia"/>
        </w:rPr>
        <w:t>188</w:t>
      </w:r>
      <w:r w:rsidRPr="00AE436B">
        <w:rPr>
          <w:rFonts w:ascii="Century" w:eastAsia="ＭＳ 明朝" w:hAnsi="Century" w:cs="Times New Roman" w:hint="eastAsia"/>
        </w:rPr>
        <w:t>）である。</w:t>
      </w:r>
    </w:p>
    <w:p w:rsidR="00AE436B" w:rsidRPr="00AE436B" w:rsidRDefault="00AE436B" w:rsidP="00AE436B">
      <w:pPr>
        <w:widowControl w:val="0"/>
        <w:spacing w:line="240" w:lineRule="auto"/>
        <w:jc w:val="both"/>
        <w:rPr>
          <w:rFonts w:ascii="Century" w:eastAsia="ＭＳ 明朝" w:hAnsi="Century" w:cs="Times New Roman"/>
          <w:szCs w:val="21"/>
        </w:rPr>
      </w:pPr>
      <w:r w:rsidRPr="00AE436B">
        <w:rPr>
          <w:rFonts w:ascii="Century" w:eastAsia="ＭＳ 明朝" w:hAnsi="Century" w:cs="Times New Roman" w:hint="eastAsia"/>
        </w:rPr>
        <w:t xml:space="preserve">　分析方法は、</w:t>
      </w:r>
      <w:r w:rsidRPr="00AE436B">
        <w:rPr>
          <w:rFonts w:ascii="Century" w:eastAsia="ＭＳ 明朝" w:hAnsi="Century" w:cs="Times New Roman" w:hint="eastAsia"/>
        </w:rPr>
        <w:t>JELS2016</w:t>
      </w:r>
      <w:r w:rsidRPr="00AE436B">
        <w:rPr>
          <w:rFonts w:ascii="Century" w:eastAsia="ＭＳ 明朝" w:hAnsi="Century" w:cs="Times New Roman" w:hint="eastAsia"/>
        </w:rPr>
        <w:t>調査［「</w:t>
      </w:r>
      <w:r w:rsidRPr="00AE436B">
        <w:rPr>
          <w:rFonts w:ascii="Century" w:eastAsia="ＭＳ 明朝" w:hAnsi="Century" w:cs="Times New Roman" w:hint="eastAsia"/>
          <w:szCs w:val="21"/>
        </w:rPr>
        <w:t>３歳～５歳くらいの頃の家での様子」のうち「お子様に、手伝い（お皿を並べる、洗濯物をたたむ、ペットの世話など）をさせる」という項目に対する保護者の回答］から、幼児期のお手伝いを「よくしていた」群、「時々していた」群、「あまり・全然していなかった」群に３分類し、小</w:t>
      </w:r>
      <w:r w:rsidRPr="00AE436B">
        <w:rPr>
          <w:rFonts w:ascii="Century" w:eastAsia="ＭＳ 明朝" w:hAnsi="Century" w:cs="Times New Roman" w:hint="eastAsia"/>
          <w:szCs w:val="21"/>
        </w:rPr>
        <w:t>6</w:t>
      </w:r>
      <w:r w:rsidRPr="00AE436B">
        <w:rPr>
          <w:rFonts w:ascii="Century" w:eastAsia="ＭＳ 明朝" w:hAnsi="Century" w:cs="Times New Roman" w:hint="eastAsia"/>
          <w:szCs w:val="21"/>
        </w:rPr>
        <w:t>・中</w:t>
      </w:r>
      <w:r w:rsidRPr="00AE436B">
        <w:rPr>
          <w:rFonts w:ascii="Century" w:eastAsia="ＭＳ 明朝" w:hAnsi="Century" w:cs="Times New Roman" w:hint="eastAsia"/>
          <w:szCs w:val="21"/>
        </w:rPr>
        <w:t>3</w:t>
      </w:r>
      <w:r w:rsidRPr="00AE436B">
        <w:rPr>
          <w:rFonts w:ascii="Century" w:eastAsia="ＭＳ 明朝" w:hAnsi="Century" w:cs="Times New Roman" w:hint="eastAsia"/>
          <w:szCs w:val="21"/>
        </w:rPr>
        <w:t>・高</w:t>
      </w:r>
      <w:r w:rsidRPr="00AE436B">
        <w:rPr>
          <w:rFonts w:ascii="Century" w:eastAsia="ＭＳ 明朝" w:hAnsi="Century" w:cs="Times New Roman" w:hint="eastAsia"/>
          <w:szCs w:val="21"/>
        </w:rPr>
        <w:t>3</w:t>
      </w:r>
      <w:r w:rsidRPr="00AE436B">
        <w:rPr>
          <w:rFonts w:ascii="Century" w:eastAsia="ＭＳ 明朝" w:hAnsi="Century" w:cs="Times New Roman" w:hint="eastAsia"/>
          <w:szCs w:val="21"/>
        </w:rPr>
        <w:t>時点の「家事頻度」得点［「食器を洗う」、「包丁で食べ物を切る」、「洗濯機で衣服の洗濯をする」の</w:t>
      </w:r>
      <w:r w:rsidRPr="00AE436B">
        <w:rPr>
          <w:rFonts w:ascii="Century" w:eastAsia="ＭＳ 明朝" w:hAnsi="Century" w:cs="Times New Roman" w:hint="eastAsia"/>
          <w:szCs w:val="21"/>
        </w:rPr>
        <w:t>3</w:t>
      </w:r>
      <w:r w:rsidRPr="00AE436B">
        <w:rPr>
          <w:rFonts w:ascii="Century" w:eastAsia="ＭＳ 明朝" w:hAnsi="Century" w:cs="Times New Roman" w:hint="eastAsia"/>
          <w:szCs w:val="21"/>
        </w:rPr>
        <w:t>項目に対する子ども自身の回答（「しない」</w:t>
      </w:r>
      <w:r w:rsidRPr="00AE436B">
        <w:rPr>
          <w:rFonts w:ascii="Century" w:eastAsia="ＭＳ 明朝" w:hAnsi="Century" w:cs="Times New Roman" w:hint="eastAsia"/>
          <w:szCs w:val="21"/>
        </w:rPr>
        <w:t>0</w:t>
      </w:r>
      <w:r w:rsidRPr="00AE436B">
        <w:rPr>
          <w:rFonts w:ascii="Century" w:eastAsia="ＭＳ 明朝" w:hAnsi="Century" w:cs="Times New Roman" w:hint="eastAsia"/>
          <w:szCs w:val="21"/>
        </w:rPr>
        <w:t>点～「よくする」</w:t>
      </w:r>
      <w:r w:rsidRPr="00AE436B">
        <w:rPr>
          <w:rFonts w:ascii="Century" w:eastAsia="ＭＳ 明朝" w:hAnsi="Century" w:cs="Times New Roman" w:hint="eastAsia"/>
          <w:szCs w:val="21"/>
        </w:rPr>
        <w:t>3</w:t>
      </w:r>
      <w:r w:rsidRPr="00AE436B">
        <w:rPr>
          <w:rFonts w:ascii="Century" w:eastAsia="ＭＳ 明朝" w:hAnsi="Century" w:cs="Times New Roman" w:hint="eastAsia"/>
          <w:szCs w:val="21"/>
        </w:rPr>
        <w:t>点）の加算得点、得点幅</w:t>
      </w:r>
      <w:r w:rsidRPr="00AE436B">
        <w:rPr>
          <w:rFonts w:ascii="Century" w:eastAsia="ＭＳ 明朝" w:hAnsi="Century" w:cs="Times New Roman" w:hint="eastAsia"/>
          <w:szCs w:val="21"/>
        </w:rPr>
        <w:t>0</w:t>
      </w:r>
      <w:r w:rsidRPr="00AE436B">
        <w:rPr>
          <w:rFonts w:ascii="Century" w:eastAsia="ＭＳ 明朝" w:hAnsi="Century" w:cs="Times New Roman" w:hint="eastAsia"/>
          <w:szCs w:val="21"/>
        </w:rPr>
        <w:t>～</w:t>
      </w:r>
      <w:r w:rsidRPr="00AE436B">
        <w:rPr>
          <w:rFonts w:ascii="Century" w:eastAsia="ＭＳ 明朝" w:hAnsi="Century" w:cs="Times New Roman" w:hint="eastAsia"/>
          <w:szCs w:val="21"/>
        </w:rPr>
        <w:t>9</w:t>
      </w:r>
      <w:r w:rsidRPr="00AE436B">
        <w:rPr>
          <w:rFonts w:ascii="Century" w:eastAsia="ＭＳ 明朝" w:hAnsi="Century" w:cs="Times New Roman" w:hint="eastAsia"/>
          <w:szCs w:val="21"/>
        </w:rPr>
        <w:t>点］の平均値を比較する（一元配置分散分析または</w:t>
      </w:r>
      <w:r w:rsidRPr="00AE436B">
        <w:rPr>
          <w:rFonts w:ascii="Century" w:eastAsia="ＭＳ 明朝" w:hAnsi="Century" w:cs="Times New Roman" w:hint="eastAsia"/>
          <w:szCs w:val="21"/>
        </w:rPr>
        <w:t>Kruskal Wallis</w:t>
      </w:r>
      <w:r w:rsidRPr="00AE436B">
        <w:rPr>
          <w:rFonts w:ascii="Century" w:eastAsia="ＭＳ 明朝" w:hAnsi="Century" w:cs="Times New Roman" w:hint="eastAsia"/>
          <w:szCs w:val="21"/>
        </w:rPr>
        <w:t>検定）。</w:t>
      </w:r>
    </w:p>
    <w:p w:rsidR="00AE436B" w:rsidRPr="00AE436B" w:rsidRDefault="00AE436B" w:rsidP="00AE436B">
      <w:pPr>
        <w:widowControl w:val="0"/>
        <w:spacing w:line="240" w:lineRule="auto"/>
        <w:jc w:val="both"/>
        <w:rPr>
          <w:rFonts w:ascii="Century" w:eastAsia="ＭＳ 明朝" w:hAnsi="Century" w:cs="Times New Roman"/>
        </w:rPr>
      </w:pPr>
      <w:r w:rsidRPr="00AE436B">
        <w:rPr>
          <w:rFonts w:ascii="Century" w:eastAsia="ＭＳ 明朝" w:hAnsi="Century" w:cs="Times New Roman" w:hint="eastAsia"/>
        </w:rPr>
        <w:t>３．倫理的配慮</w:t>
      </w:r>
    </w:p>
    <w:p w:rsidR="00AE436B" w:rsidRPr="00AE436B" w:rsidRDefault="00AE436B" w:rsidP="00AE436B">
      <w:pPr>
        <w:widowControl w:val="0"/>
        <w:spacing w:line="240" w:lineRule="auto"/>
        <w:jc w:val="both"/>
        <w:rPr>
          <w:rFonts w:ascii="Century" w:eastAsia="ＭＳ 明朝" w:hAnsi="Century" w:cs="Times New Roman"/>
        </w:rPr>
      </w:pPr>
      <w:r w:rsidRPr="00AE436B">
        <w:rPr>
          <w:rFonts w:ascii="Hiragino Kaku Gothic ProN" w:eastAsia="ＭＳ 明朝" w:hAnsi="Hiragino Kaku Gothic ProN" w:cs="Times New Roman" w:hint="eastAsia"/>
        </w:rPr>
        <w:t xml:space="preserve">　本調査は、</w:t>
      </w:r>
      <w:r w:rsidRPr="00AE436B">
        <w:rPr>
          <w:rFonts w:ascii="Hiragino Kaku Gothic ProN" w:eastAsia="ＭＳ 明朝" w:hAnsi="Hiragino Kaku Gothic ProN" w:cs="Times New Roman"/>
        </w:rPr>
        <w:t>科学研究費補助金（基盤研究</w:t>
      </w:r>
      <w:r w:rsidRPr="00AE436B">
        <w:rPr>
          <w:rFonts w:ascii="Century" w:eastAsia="ＭＳ 明朝" w:hAnsi="Century" w:cs="Times New Roman"/>
        </w:rPr>
        <w:t>(</w:t>
      </w:r>
      <w:r w:rsidRPr="00AE436B">
        <w:rPr>
          <w:rFonts w:ascii="Century" w:eastAsia="ＭＳ 明朝" w:hAnsi="Century" w:cs="Times New Roman"/>
        </w:rPr>
        <w:t>Ｂ</w:t>
      </w:r>
      <w:r w:rsidRPr="00AE436B">
        <w:rPr>
          <w:rFonts w:ascii="Century" w:eastAsia="ＭＳ 明朝" w:hAnsi="Century" w:cs="Times New Roman"/>
        </w:rPr>
        <w:t>)</w:t>
      </w:r>
      <w:r w:rsidRPr="00AE436B">
        <w:rPr>
          <w:rFonts w:ascii="Century" w:eastAsia="ＭＳ 明朝" w:hAnsi="Century" w:cs="Times New Roman"/>
        </w:rPr>
        <w:t>）</w:t>
      </w:r>
      <w:r w:rsidRPr="00AE436B">
        <w:rPr>
          <w:rFonts w:ascii="Century" w:eastAsia="ＭＳ 明朝" w:hAnsi="Century" w:cs="Times New Roman" w:hint="eastAsia"/>
        </w:rPr>
        <w:t>［</w:t>
      </w:r>
      <w:r w:rsidRPr="00AE436B">
        <w:rPr>
          <w:rFonts w:ascii="Century" w:eastAsia="ＭＳ 明朝" w:hAnsi="Century" w:cs="Times New Roman"/>
        </w:rPr>
        <w:t>課題番号</w:t>
      </w:r>
      <w:r w:rsidRPr="00AE436B">
        <w:rPr>
          <w:rFonts w:ascii="Century" w:eastAsia="ＭＳ 明朝" w:hAnsi="Century" w:cs="Times New Roman"/>
        </w:rPr>
        <w:t>15H03484</w:t>
      </w:r>
      <w:r w:rsidRPr="00AE436B">
        <w:rPr>
          <w:rFonts w:ascii="Century" w:eastAsia="ＭＳ 明朝" w:hAnsi="Century" w:cs="Times New Roman"/>
        </w:rPr>
        <w:t>「青少年期から成人期への移行についての追跡的研究（第</w:t>
      </w:r>
      <w:r w:rsidRPr="00AE436B">
        <w:rPr>
          <w:rFonts w:ascii="Century" w:eastAsia="ＭＳ 明朝" w:hAnsi="Century" w:cs="Times New Roman"/>
        </w:rPr>
        <w:t>5</w:t>
      </w:r>
      <w:r w:rsidRPr="00AE436B">
        <w:rPr>
          <w:rFonts w:ascii="Century" w:eastAsia="ＭＳ 明朝" w:hAnsi="Century" w:cs="Times New Roman"/>
        </w:rPr>
        <w:t>次）－就学前環境と養育行動」（平成</w:t>
      </w:r>
      <w:r w:rsidRPr="00AE436B">
        <w:rPr>
          <w:rFonts w:ascii="Century" w:eastAsia="ＭＳ 明朝" w:hAnsi="Century" w:cs="Times New Roman"/>
        </w:rPr>
        <w:t>27</w:t>
      </w:r>
      <w:r w:rsidRPr="00AE436B">
        <w:rPr>
          <w:rFonts w:ascii="Century" w:eastAsia="ＭＳ 明朝" w:hAnsi="Century" w:cs="Times New Roman"/>
        </w:rPr>
        <w:t>～</w:t>
      </w:r>
      <w:r w:rsidRPr="00AE436B">
        <w:rPr>
          <w:rFonts w:ascii="Century" w:eastAsia="ＭＳ 明朝" w:hAnsi="Century" w:cs="Times New Roman"/>
        </w:rPr>
        <w:t>29</w:t>
      </w:r>
      <w:r w:rsidRPr="00AE436B">
        <w:rPr>
          <w:rFonts w:ascii="Century" w:eastAsia="ＭＳ 明朝" w:hAnsi="Century" w:cs="Times New Roman"/>
        </w:rPr>
        <w:t>年度）（研究代表：耳塚寛明）</w:t>
      </w:r>
      <w:r w:rsidRPr="00AE436B">
        <w:rPr>
          <w:rFonts w:ascii="Century" w:eastAsia="ＭＳ 明朝" w:hAnsi="Century" w:cs="Times New Roman" w:hint="eastAsia"/>
        </w:rPr>
        <w:t>］の助成を受け、お茶の水女子大学人文社会科学研究の倫理審査委員会の承認を受けて実施したものである。報告者は研究分担者として調査に関わり、データを使用する。</w:t>
      </w:r>
    </w:p>
    <w:p w:rsidR="00AE436B" w:rsidRPr="00AE436B" w:rsidRDefault="00AE436B" w:rsidP="00AE436B">
      <w:pPr>
        <w:widowControl w:val="0"/>
        <w:spacing w:line="240" w:lineRule="auto"/>
        <w:jc w:val="both"/>
        <w:rPr>
          <w:rFonts w:ascii="Century" w:eastAsia="ＭＳ 明朝" w:hAnsi="Century" w:cs="Times New Roman"/>
        </w:rPr>
      </w:pPr>
      <w:r w:rsidRPr="00AE436B">
        <w:rPr>
          <w:rFonts w:ascii="Century" w:eastAsia="ＭＳ 明朝" w:hAnsi="Century" w:cs="Times New Roman" w:hint="eastAsia"/>
        </w:rPr>
        <w:t>４．結果および考察</w:t>
      </w:r>
    </w:p>
    <w:p w:rsidR="00AE436B" w:rsidRPr="00AE436B" w:rsidRDefault="00AE436B" w:rsidP="00AE436B">
      <w:pPr>
        <w:widowControl w:val="0"/>
        <w:spacing w:line="240" w:lineRule="auto"/>
        <w:jc w:val="both"/>
        <w:rPr>
          <w:rFonts w:ascii="Century" w:eastAsia="ＭＳ 明朝" w:hAnsi="Century" w:cs="Times New Roman"/>
        </w:rPr>
      </w:pPr>
      <w:r w:rsidRPr="00AE436B">
        <w:rPr>
          <w:rFonts w:ascii="Century" w:eastAsia="ＭＳ 明朝" w:hAnsi="Century" w:cs="Times New Roman" w:hint="eastAsia"/>
        </w:rPr>
        <w:t xml:space="preserve">　</w:t>
      </w:r>
      <w:r w:rsidRPr="00AE436B">
        <w:rPr>
          <w:rFonts w:ascii="Century" w:eastAsia="ＭＳ 明朝" w:hAnsi="Century" w:cs="Times New Roman" w:hint="eastAsia"/>
        </w:rPr>
        <w:t>A</w:t>
      </w:r>
      <w:r w:rsidRPr="00AE436B">
        <w:rPr>
          <w:rFonts w:ascii="Century" w:eastAsia="ＭＳ 明朝" w:hAnsi="Century" w:cs="Times New Roman" w:hint="eastAsia"/>
        </w:rPr>
        <w:t>コーホートについて、</w:t>
      </w:r>
      <w:r w:rsidRPr="00AE436B">
        <w:rPr>
          <w:rFonts w:ascii="Century" w:eastAsia="ＭＳ 明朝" w:hAnsi="Century" w:cs="Times New Roman" w:hint="eastAsia"/>
          <w:szCs w:val="21"/>
        </w:rPr>
        <w:t>幼児期の手伝い群別に小</w:t>
      </w:r>
      <w:r w:rsidRPr="00AE436B">
        <w:rPr>
          <w:rFonts w:ascii="Century" w:eastAsia="ＭＳ 明朝" w:hAnsi="Century" w:cs="Times New Roman" w:hint="eastAsia"/>
          <w:szCs w:val="21"/>
        </w:rPr>
        <w:t>6</w:t>
      </w:r>
      <w:r w:rsidRPr="00AE436B">
        <w:rPr>
          <w:rFonts w:ascii="Century" w:eastAsia="ＭＳ 明朝" w:hAnsi="Century" w:cs="Times New Roman" w:hint="eastAsia"/>
          <w:szCs w:val="21"/>
        </w:rPr>
        <w:t>・中</w:t>
      </w:r>
      <w:r w:rsidRPr="00AE436B">
        <w:rPr>
          <w:rFonts w:ascii="Century" w:eastAsia="ＭＳ 明朝" w:hAnsi="Century" w:cs="Times New Roman" w:hint="eastAsia"/>
          <w:szCs w:val="21"/>
        </w:rPr>
        <w:t>3</w:t>
      </w:r>
      <w:r w:rsidRPr="00AE436B">
        <w:rPr>
          <w:rFonts w:ascii="Century" w:eastAsia="ＭＳ 明朝" w:hAnsi="Century" w:cs="Times New Roman" w:hint="eastAsia"/>
          <w:szCs w:val="21"/>
        </w:rPr>
        <w:t>時点の「家事頻度」得点平均値を比較した結果、危険率</w:t>
      </w:r>
      <w:r w:rsidRPr="00AE436B">
        <w:rPr>
          <w:rFonts w:ascii="Century" w:eastAsia="ＭＳ 明朝" w:hAnsi="Century" w:cs="Times New Roman" w:hint="eastAsia"/>
          <w:szCs w:val="21"/>
        </w:rPr>
        <w:t>0.1</w:t>
      </w:r>
      <w:r w:rsidRPr="00AE436B">
        <w:rPr>
          <w:rFonts w:ascii="Century" w:eastAsia="ＭＳ 明朝" w:hAnsi="Century" w:cs="Times New Roman" w:hint="eastAsia"/>
          <w:szCs w:val="21"/>
        </w:rPr>
        <w:t>％水準で有意であった。</w:t>
      </w:r>
      <w:r w:rsidRPr="00AE436B">
        <w:rPr>
          <w:rFonts w:ascii="Century" w:eastAsia="ＭＳ 明朝" w:hAnsi="Century" w:cs="Times New Roman" w:hint="eastAsia"/>
          <w:szCs w:val="21"/>
        </w:rPr>
        <w:t>B</w:t>
      </w:r>
      <w:r w:rsidRPr="00AE436B">
        <w:rPr>
          <w:rFonts w:ascii="Century" w:eastAsia="ＭＳ 明朝" w:hAnsi="Century" w:cs="Times New Roman" w:hint="eastAsia"/>
        </w:rPr>
        <w:t>コーホートについて、</w:t>
      </w:r>
      <w:r w:rsidRPr="00AE436B">
        <w:rPr>
          <w:rFonts w:ascii="Century" w:eastAsia="ＭＳ 明朝" w:hAnsi="Century" w:cs="Times New Roman" w:hint="eastAsia"/>
          <w:szCs w:val="21"/>
        </w:rPr>
        <w:t>幼児期の手伝い群別に中</w:t>
      </w:r>
      <w:r w:rsidRPr="00AE436B">
        <w:rPr>
          <w:rFonts w:ascii="Century" w:eastAsia="ＭＳ 明朝" w:hAnsi="Century" w:cs="Times New Roman" w:hint="eastAsia"/>
          <w:szCs w:val="21"/>
        </w:rPr>
        <w:t>3</w:t>
      </w:r>
      <w:r w:rsidRPr="00AE436B">
        <w:rPr>
          <w:rFonts w:ascii="Century" w:eastAsia="ＭＳ 明朝" w:hAnsi="Century" w:cs="Times New Roman" w:hint="eastAsia"/>
          <w:szCs w:val="21"/>
        </w:rPr>
        <w:t>・高</w:t>
      </w:r>
      <w:r w:rsidRPr="00AE436B">
        <w:rPr>
          <w:rFonts w:ascii="Century" w:eastAsia="ＭＳ 明朝" w:hAnsi="Century" w:cs="Times New Roman" w:hint="eastAsia"/>
          <w:szCs w:val="21"/>
        </w:rPr>
        <w:t>3</w:t>
      </w:r>
      <w:r w:rsidRPr="00AE436B">
        <w:rPr>
          <w:rFonts w:ascii="Century" w:eastAsia="ＭＳ 明朝" w:hAnsi="Century" w:cs="Times New Roman" w:hint="eastAsia"/>
          <w:szCs w:val="21"/>
        </w:rPr>
        <w:t>時点の「家事頻度」得点平均値を比較した結果、危険率</w:t>
      </w:r>
      <w:r w:rsidRPr="00AE436B">
        <w:rPr>
          <w:rFonts w:ascii="Century" w:eastAsia="ＭＳ 明朝" w:hAnsi="Century" w:cs="Times New Roman" w:hint="eastAsia"/>
          <w:szCs w:val="21"/>
        </w:rPr>
        <w:t>1</w:t>
      </w:r>
      <w:r w:rsidRPr="00AE436B">
        <w:rPr>
          <w:rFonts w:ascii="Century" w:eastAsia="ＭＳ 明朝" w:hAnsi="Century" w:cs="Times New Roman" w:hint="eastAsia"/>
          <w:szCs w:val="21"/>
        </w:rPr>
        <w:t>％水準で有意であった。いずれも幼児期の手伝いを「よくしていた」群ほど、学齢期の「家事頻度」得点平均値が高かった。幼児期のお手伝い経験は、学齢期の子どもの生活的自立を促進すると考えられる。</w:t>
      </w:r>
    </w:p>
    <w:p w:rsidR="00AE436B" w:rsidRPr="00C14EE7" w:rsidRDefault="00AE436B" w:rsidP="00AE436B">
      <w:pPr>
        <w:widowControl w:val="0"/>
        <w:overflowPunct w:val="0"/>
        <w:adjustRightInd w:val="0"/>
        <w:spacing w:line="240" w:lineRule="auto"/>
        <w:jc w:val="center"/>
        <w:rPr>
          <w:rFonts w:ascii="Times New Roman" w:eastAsia="ＭＳ 明朝" w:hAnsi="Times New Roman" w:cs="Times New Roman"/>
          <w:b/>
          <w:color w:val="000000"/>
          <w:kern w:val="0"/>
          <w:sz w:val="28"/>
          <w:szCs w:val="28"/>
        </w:rPr>
      </w:pPr>
      <w:r>
        <w:rPr>
          <w:rFonts w:ascii="ＭＳ 明朝" w:eastAsia="ＭＳ 明朝" w:hAnsi="ＭＳ 明朝" w:cs="ＭＳ 明朝" w:hint="eastAsia"/>
          <w:b/>
          <w:bCs/>
          <w:noProof/>
          <w:sz w:val="28"/>
          <w:szCs w:val="28"/>
        </w:rPr>
        <mc:AlternateContent>
          <mc:Choice Requires="wps">
            <w:drawing>
              <wp:anchor distT="45720" distB="45720" distL="114300" distR="114300" simplePos="0" relativeHeight="251649536" behindDoc="0" locked="0" layoutInCell="1" allowOverlap="1" wp14:anchorId="4F1245A2" wp14:editId="0B062F5F">
                <wp:simplePos x="0" y="0"/>
                <wp:positionH relativeFrom="column">
                  <wp:posOffset>-257175</wp:posOffset>
                </wp:positionH>
                <wp:positionV relativeFrom="paragraph">
                  <wp:posOffset>-339725</wp:posOffset>
                </wp:positionV>
                <wp:extent cx="706755" cy="266700"/>
                <wp:effectExtent l="0" t="0" r="17145"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AE436B" w:rsidRPr="00291D88" w:rsidRDefault="00AE436B" w:rsidP="00AE436B">
                            <w:pPr>
                              <w:jc w:val="center"/>
                              <w:rPr>
                                <w:rFonts w:ascii="ＭＳ 明朝" w:eastAsia="ＭＳ 明朝"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245A2" id="テキスト ボックス 3" o:spid="_x0000_s1028" type="#_x0000_t202" style="position:absolute;left:0;text-align:left;margin-left:-20.25pt;margin-top:-26.75pt;width:55.65pt;height:21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">
                <v:textbox>
                  <w:txbxContent>
                    <w:p w:rsidR="00AE436B" w:rsidRPr="00291D88" w:rsidRDefault="00AE436B" w:rsidP="00AE436B">
                      <w:pPr>
                        <w:jc w:val="center"/>
                        <w:rPr>
                          <w:rFonts w:ascii="ＭＳ 明朝" w:eastAsia="ＭＳ 明朝"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３</w:t>
                      </w:r>
                    </w:p>
                  </w:txbxContent>
                </v:textbox>
                <w10:wrap type="square"/>
              </v:shape>
            </w:pict>
          </mc:Fallback>
        </mc:AlternateContent>
      </w:r>
      <w:r w:rsidRPr="00C14EE7">
        <w:rPr>
          <w:rFonts w:ascii="Times New Roman" w:eastAsia="ＭＳ 明朝" w:hAnsi="Times New Roman" w:cs="Times New Roman" w:hint="eastAsia"/>
          <w:b/>
          <w:color w:val="000000"/>
          <w:kern w:val="0"/>
          <w:sz w:val="28"/>
          <w:szCs w:val="28"/>
        </w:rPr>
        <w:t>季節感を軸とする教科横断的な学びの可能性</w:t>
      </w:r>
    </w:p>
    <w:p w:rsidR="00AE436B" w:rsidRPr="00C14EE7" w:rsidRDefault="00AE436B" w:rsidP="00AE436B">
      <w:pPr>
        <w:widowControl w:val="0"/>
        <w:overflowPunct w:val="0"/>
        <w:adjustRightInd w:val="0"/>
        <w:spacing w:line="240" w:lineRule="auto"/>
        <w:jc w:val="center"/>
        <w:rPr>
          <w:rFonts w:ascii="Times New Roman" w:eastAsia="ＭＳ 明朝" w:hAnsi="Times New Roman" w:cs="Times New Roman"/>
          <w:color w:val="000000"/>
          <w:kern w:val="0"/>
          <w:sz w:val="22"/>
          <w:szCs w:val="28"/>
        </w:rPr>
      </w:pPr>
      <w:r w:rsidRPr="00C14EE7">
        <w:rPr>
          <w:rFonts w:ascii="Times New Roman" w:eastAsia="ＭＳ 明朝" w:hAnsi="Times New Roman" w:cs="Times New Roman" w:hint="eastAsia"/>
          <w:color w:val="000000"/>
          <w:kern w:val="0"/>
          <w:sz w:val="22"/>
          <w:szCs w:val="28"/>
        </w:rPr>
        <w:t>―京都府北部丹後地方の小学生の生活を通して―</w:t>
      </w:r>
    </w:p>
    <w:p w:rsidR="00AE436B" w:rsidRPr="00C14EE7" w:rsidRDefault="00AE436B" w:rsidP="00AE436B">
      <w:pPr>
        <w:widowControl w:val="0"/>
        <w:overflowPunct w:val="0"/>
        <w:adjustRightInd w:val="0"/>
        <w:spacing w:line="240" w:lineRule="auto"/>
        <w:jc w:val="center"/>
        <w:rPr>
          <w:rFonts w:ascii="Times New Roman" w:eastAsia="ＭＳ 明朝" w:hAnsi="Times New Roman" w:cs="Times New Roman"/>
          <w:kern w:val="0"/>
          <w:sz w:val="22"/>
        </w:rPr>
      </w:pPr>
    </w:p>
    <w:p w:rsidR="00AE436B" w:rsidRPr="00C14EE7" w:rsidRDefault="00AE436B" w:rsidP="00AE436B">
      <w:pPr>
        <w:widowControl w:val="0"/>
        <w:overflowPunct w:val="0"/>
        <w:adjustRightInd w:val="0"/>
        <w:spacing w:line="240" w:lineRule="auto"/>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sidRPr="00C14EE7">
        <w:rPr>
          <w:rFonts w:ascii="Times New Roman" w:eastAsia="ＭＳ 明朝" w:hAnsi="Times New Roman" w:cs="Times New Roman" w:hint="eastAsia"/>
          <w:color w:val="000000"/>
          <w:kern w:val="0"/>
          <w:sz w:val="22"/>
        </w:rPr>
        <w:t>改田仁実</w:t>
      </w:r>
    </w:p>
    <w:p w:rsidR="00AE436B" w:rsidRPr="00C14EE7" w:rsidRDefault="00AE436B" w:rsidP="00AE436B">
      <w:pPr>
        <w:widowControl w:val="0"/>
        <w:overflowPunct w:val="0"/>
        <w:adjustRightInd w:val="0"/>
        <w:spacing w:line="240" w:lineRule="auto"/>
        <w:jc w:val="center"/>
        <w:rPr>
          <w:rFonts w:ascii="Times New Roman" w:eastAsia="ＭＳ 明朝" w:hAnsi="Times New Roman" w:cs="Times New Roman"/>
          <w:color w:val="000000"/>
          <w:kern w:val="0"/>
          <w:sz w:val="18"/>
          <w:szCs w:val="18"/>
        </w:rPr>
      </w:pPr>
      <w:r w:rsidRPr="00C14EE7">
        <w:rPr>
          <w:rFonts w:ascii="Times New Roman" w:eastAsia="ＭＳ 明朝" w:hAnsi="Times New Roman" w:cs="Times New Roman" w:hint="eastAsia"/>
          <w:color w:val="000000"/>
          <w:kern w:val="0"/>
          <w:sz w:val="18"/>
          <w:szCs w:val="18"/>
        </w:rPr>
        <w:t>京都教育大学大学院</w:t>
      </w:r>
    </w:p>
    <w:p w:rsidR="00AE436B" w:rsidRPr="00C14EE7" w:rsidRDefault="00AE436B" w:rsidP="00AE436B">
      <w:pPr>
        <w:widowControl w:val="0"/>
        <w:overflowPunct w:val="0"/>
        <w:adjustRightInd w:val="0"/>
        <w:spacing w:line="240" w:lineRule="auto"/>
        <w:jc w:val="center"/>
        <w:rPr>
          <w:rFonts w:ascii="Times New Roman" w:eastAsia="ＭＳ 明朝" w:hAnsi="Times New Roman" w:cs="Times New Roman"/>
          <w:color w:val="000000"/>
          <w:kern w:val="0"/>
          <w:sz w:val="20"/>
          <w:szCs w:val="20"/>
        </w:rPr>
      </w:pPr>
    </w:p>
    <w:p w:rsidR="00AE436B" w:rsidRPr="00C14EE7" w:rsidRDefault="00AE436B" w:rsidP="00AE436B">
      <w:pPr>
        <w:widowControl w:val="0"/>
        <w:overflowPunct w:val="0"/>
        <w:adjustRightInd w:val="0"/>
        <w:spacing w:line="240" w:lineRule="auto"/>
        <w:jc w:val="both"/>
        <w:rPr>
          <w:rFonts w:ascii="Times New Roman" w:eastAsia="ＭＳ 明朝" w:hAnsi="Times New Roman" w:cs="Times New Roman"/>
          <w:color w:val="000000"/>
          <w:kern w:val="0"/>
          <w:szCs w:val="21"/>
        </w:rPr>
      </w:pPr>
      <w:r w:rsidRPr="00C14EE7">
        <w:rPr>
          <w:rFonts w:ascii="Times New Roman" w:eastAsia="ＭＳ 明朝" w:hAnsi="Times New Roman" w:cs="Times New Roman" w:hint="eastAsia"/>
          <w:color w:val="000000"/>
          <w:kern w:val="0"/>
          <w:szCs w:val="21"/>
        </w:rPr>
        <w:t>１．目的</w:t>
      </w:r>
    </w:p>
    <w:p w:rsidR="00AE436B" w:rsidRPr="00C14EE7" w:rsidRDefault="00AE436B" w:rsidP="00AE436B">
      <w:pPr>
        <w:widowControl w:val="0"/>
        <w:overflowPunct w:val="0"/>
        <w:adjustRightInd w:val="0"/>
        <w:spacing w:line="240" w:lineRule="auto"/>
        <w:ind w:firstLineChars="100" w:firstLine="202"/>
        <w:jc w:val="both"/>
        <w:rPr>
          <w:rFonts w:ascii="ＭＳ 明朝" w:eastAsia="ＭＳ 明朝" w:hAnsi="ＭＳ 明朝" w:cs="Times New Roman"/>
          <w:color w:val="000000"/>
          <w:kern w:val="0"/>
          <w:szCs w:val="21"/>
        </w:rPr>
      </w:pPr>
      <w:r w:rsidRPr="00C14EE7">
        <w:rPr>
          <w:rFonts w:ascii="Times New Roman" w:eastAsia="ＭＳ 明朝" w:hAnsi="Times New Roman" w:cs="Times New Roman"/>
          <w:noProof/>
          <w:color w:val="000000"/>
          <w:kern w:val="0"/>
          <w:szCs w:val="21"/>
        </w:rPr>
        <w:drawing>
          <wp:anchor distT="0" distB="0" distL="114300" distR="114300" simplePos="0" relativeHeight="251650560" behindDoc="0" locked="0" layoutInCell="1" allowOverlap="1" wp14:anchorId="075408FC" wp14:editId="3DE96B3D">
            <wp:simplePos x="0" y="0"/>
            <wp:positionH relativeFrom="column">
              <wp:posOffset>2774950</wp:posOffset>
            </wp:positionH>
            <wp:positionV relativeFrom="paragraph">
              <wp:posOffset>981710</wp:posOffset>
            </wp:positionV>
            <wp:extent cx="2611755" cy="200025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1755" cy="2000250"/>
                    </a:xfrm>
                    <a:prstGeom prst="rect">
                      <a:avLst/>
                    </a:prstGeom>
                    <a:noFill/>
                  </pic:spPr>
                </pic:pic>
              </a:graphicData>
            </a:graphic>
            <wp14:sizeRelH relativeFrom="page">
              <wp14:pctWidth>0</wp14:pctWidth>
            </wp14:sizeRelH>
            <wp14:sizeRelV relativeFrom="page">
              <wp14:pctHeight>0</wp14:pctHeight>
            </wp14:sizeRelV>
          </wp:anchor>
        </w:drawing>
      </w:r>
      <w:r w:rsidRPr="00C14EE7">
        <w:rPr>
          <w:rFonts w:ascii="Times New Roman" w:eastAsia="ＭＳ 明朝" w:hAnsi="Times New Roman" w:cs="Times New Roman" w:hint="eastAsia"/>
          <w:color w:val="000000"/>
          <w:kern w:val="0"/>
          <w:szCs w:val="21"/>
        </w:rPr>
        <w:t>現在、我が国では地方創生が掲げられている。教育では、教科横断的学習や小中一貫教育等、学年や教科を超えた系統性のある学びが注目されている。京都府北部に位置する京丹後市においても、平成</w:t>
      </w:r>
      <w:r w:rsidRPr="00C14EE7">
        <w:rPr>
          <w:rFonts w:ascii="ＭＳ 明朝" w:eastAsia="ＭＳ 明朝" w:hAnsi="ＭＳ 明朝" w:cs="Times New Roman" w:hint="eastAsia"/>
          <w:color w:val="000000"/>
          <w:kern w:val="0"/>
          <w:szCs w:val="21"/>
        </w:rPr>
        <w:t>22年に</w:t>
      </w:r>
      <w:r w:rsidRPr="00C14EE7">
        <w:rPr>
          <w:rFonts w:ascii="ＭＳ 明朝" w:eastAsia="ＭＳ 明朝" w:hAnsi="ＭＳ 明朝" w:cs="Times New Roman" w:hint="eastAsia"/>
          <w:kern w:val="0"/>
          <w:szCs w:val="21"/>
        </w:rPr>
        <w:t>統廃合を含めた</w:t>
      </w:r>
      <w:r w:rsidRPr="00C14EE7">
        <w:rPr>
          <w:rFonts w:ascii="ＭＳ 明朝" w:eastAsia="ＭＳ 明朝" w:hAnsi="ＭＳ 明朝" w:cs="Times New Roman" w:hint="eastAsia"/>
          <w:color w:val="000000"/>
          <w:kern w:val="0"/>
          <w:szCs w:val="21"/>
        </w:rPr>
        <w:t>学校再配置基本計画が策定され、小中一貫教育推進事業が展開されて</w:t>
      </w:r>
      <w:r w:rsidRPr="00C14EE7">
        <w:rPr>
          <w:rFonts w:ascii="ＭＳ 明朝" w:eastAsia="ＭＳ 明朝" w:hAnsi="ＭＳ 明朝" w:cs="Times New Roman" w:hint="eastAsia"/>
          <w:kern w:val="0"/>
          <w:szCs w:val="21"/>
        </w:rPr>
        <w:t>いる。</w:t>
      </w:r>
      <w:r w:rsidRPr="00C14EE7">
        <w:rPr>
          <w:rFonts w:ascii="ＭＳ 明朝" w:eastAsia="ＭＳ 明朝" w:hAnsi="ＭＳ 明朝" w:cs="Times New Roman" w:hint="eastAsia"/>
          <w:color w:val="000000"/>
          <w:kern w:val="0"/>
          <w:szCs w:val="21"/>
        </w:rPr>
        <w:t>京丹後市教育委員会は、地域学習を軸とすることで教育の一貫性や系統性をもたせ</w:t>
      </w:r>
      <w:r w:rsidRPr="00C14EE7">
        <w:rPr>
          <w:rFonts w:ascii="ＭＳ 明朝" w:eastAsia="ＭＳ 明朝" w:hAnsi="ＭＳ 明朝" w:cs="Times New Roman" w:hint="eastAsia"/>
          <w:kern w:val="0"/>
          <w:szCs w:val="21"/>
        </w:rPr>
        <w:t>ることを企図して、</w:t>
      </w:r>
      <w:r w:rsidRPr="00C14EE7">
        <w:rPr>
          <w:rFonts w:ascii="ＭＳ 明朝" w:eastAsia="ＭＳ 明朝" w:hAnsi="ＭＳ 明朝" w:cs="Times New Roman" w:hint="eastAsia"/>
          <w:color w:val="000000"/>
          <w:kern w:val="0"/>
          <w:szCs w:val="21"/>
        </w:rPr>
        <w:t>「丹後学」というカリキュラムを特設している。しかし、このカリキュラムに</w:t>
      </w:r>
      <w:r w:rsidRPr="00C14EE7">
        <w:rPr>
          <w:rFonts w:ascii="ＭＳ 明朝" w:eastAsia="ＭＳ 明朝" w:hAnsi="ＭＳ 明朝" w:cs="Times New Roman" w:hint="eastAsia"/>
          <w:kern w:val="0"/>
          <w:szCs w:val="21"/>
        </w:rPr>
        <w:t>、さらに</w:t>
      </w:r>
      <w:r w:rsidRPr="00C14EE7">
        <w:rPr>
          <w:rFonts w:ascii="ＭＳ 明朝" w:eastAsia="ＭＳ 明朝" w:hAnsi="ＭＳ 明朝" w:cs="Times New Roman" w:hint="eastAsia"/>
          <w:color w:val="000000"/>
          <w:kern w:val="0"/>
          <w:szCs w:val="21"/>
        </w:rPr>
        <w:t>地域で生きる「生活者」という視点を加えることで、その地域特有の深い学びを展開できる可能性があると考えられる。</w:t>
      </w:r>
    </w:p>
    <w:p w:rsidR="00AE436B" w:rsidRPr="00C14EE7" w:rsidRDefault="00AE436B" w:rsidP="00AE436B">
      <w:pPr>
        <w:widowControl w:val="0"/>
        <w:overflowPunct w:val="0"/>
        <w:adjustRightInd w:val="0"/>
        <w:spacing w:line="240" w:lineRule="auto"/>
        <w:ind w:firstLineChars="100" w:firstLine="202"/>
        <w:jc w:val="both"/>
        <w:rPr>
          <w:rFonts w:ascii="ＭＳ 明朝" w:eastAsia="ＭＳ 明朝" w:hAnsi="ＭＳ 明朝" w:cs="Times New Roman"/>
          <w:color w:val="000000"/>
          <w:kern w:val="0"/>
          <w:szCs w:val="21"/>
        </w:rPr>
      </w:pPr>
      <w:r w:rsidRPr="00C14EE7">
        <w:rPr>
          <w:rFonts w:ascii="Times New Roman" w:eastAsia="ＭＳ 明朝" w:hAnsi="Times New Roman" w:cs="Times New Roman" w:hint="eastAsia"/>
          <w:noProof/>
          <w:color w:val="000000"/>
          <w:kern w:val="0"/>
          <w:szCs w:val="21"/>
        </w:rPr>
        <mc:AlternateContent>
          <mc:Choice Requires="wps">
            <w:drawing>
              <wp:anchor distT="45720" distB="45720" distL="114300" distR="114300" simplePos="0" relativeHeight="251651584" behindDoc="0" locked="0" layoutInCell="1" allowOverlap="1" wp14:anchorId="3EC3C5C6" wp14:editId="778702C3">
                <wp:simplePos x="0" y="0"/>
                <wp:positionH relativeFrom="column">
                  <wp:posOffset>3228340</wp:posOffset>
                </wp:positionH>
                <wp:positionV relativeFrom="paragraph">
                  <wp:posOffset>919480</wp:posOffset>
                </wp:positionV>
                <wp:extent cx="2921635" cy="315595"/>
                <wp:effectExtent l="2540" t="0" r="0" b="31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36B" w:rsidRDefault="00AE436B" w:rsidP="00AE436B">
                            <w:pPr>
                              <w:rPr>
                                <w:rFonts w:ascii="HGPｺﾞｼｯｸM" w:eastAsia="HGPｺﾞｼｯｸM"/>
                              </w:rPr>
                            </w:pPr>
                            <w:r>
                              <w:rPr>
                                <w:rFonts w:ascii="HGPｺﾞｼｯｸM" w:eastAsia="HGPｺﾞｼｯｸM" w:hint="eastAsia"/>
                              </w:rPr>
                              <w:t>季節感を軸とする意義（筆者作成）</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C3C5C6" id="_x0000_s1029" type="#_x0000_t202" style="position:absolute;left:0;text-align:left;margin-left:254.2pt;margin-top:72.4pt;width:230.05pt;height:24.85pt;z-index:2516515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" filled="f" stroked="f">
                <v:textbox style="mso-fit-shape-to-text:t">
                  <w:txbxContent>
                    <w:p w:rsidR="00AE436B" w:rsidRDefault="00AE436B" w:rsidP="00AE436B">
                      <w:pPr>
                        <w:rPr>
                          <w:rFonts w:ascii="HGPｺﾞｼｯｸM" w:eastAsia="HGPｺﾞｼｯｸM"/>
                        </w:rPr>
                      </w:pPr>
                      <w:r>
                        <w:rPr>
                          <w:rFonts w:ascii="HGPｺﾞｼｯｸM" w:eastAsia="HGPｺﾞｼｯｸM" w:hint="eastAsia"/>
                        </w:rPr>
                        <w:t>季節感を軸とする意義（筆者作成）</w:t>
                      </w:r>
                    </w:p>
                  </w:txbxContent>
                </v:textbox>
              </v:shape>
            </w:pict>
          </mc:Fallback>
        </mc:AlternateContent>
      </w:r>
      <w:r w:rsidRPr="00C14EE7">
        <w:rPr>
          <w:rFonts w:ascii="ＭＳ 明朝" w:eastAsia="ＭＳ 明朝" w:hAnsi="ＭＳ 明朝" w:cs="Times New Roman" w:hint="eastAsia"/>
          <w:color w:val="000000"/>
          <w:kern w:val="0"/>
          <w:szCs w:val="21"/>
        </w:rPr>
        <w:t>そこで、本研究では、地域の自然環境の影響をうけて成立した生活文化を、その地域の生活者の感性を切り口にして教科横断的に学ぶことを目指す。そこで、季節の移り変わりに注目し、その「季節の移ろいを感じる感性」を「季節感」と捉え、季節感を軸とした教科横断的学習を検討する。さらに、「季節感」を軸とすることで、右図のような学びの深まりがうまれる</w:t>
      </w:r>
      <w:r w:rsidRPr="00C14EE7">
        <w:rPr>
          <w:rFonts w:ascii="ＭＳ 明朝" w:eastAsia="ＭＳ 明朝" w:hAnsi="ＭＳ 明朝" w:cs="Times New Roman" w:hint="eastAsia"/>
          <w:kern w:val="0"/>
          <w:szCs w:val="21"/>
        </w:rPr>
        <w:t>と考える。</w:t>
      </w:r>
    </w:p>
    <w:p w:rsidR="00AE436B" w:rsidRPr="00C14EE7" w:rsidRDefault="00AE436B" w:rsidP="00AE436B">
      <w:pPr>
        <w:widowControl w:val="0"/>
        <w:overflowPunct w:val="0"/>
        <w:adjustRightInd w:val="0"/>
        <w:spacing w:line="240" w:lineRule="auto"/>
        <w:jc w:val="both"/>
        <w:rPr>
          <w:rFonts w:ascii="Times New Roman" w:eastAsia="ＭＳ 明朝" w:hAnsi="Times New Roman" w:cs="Times New Roman"/>
          <w:color w:val="000000"/>
          <w:kern w:val="0"/>
          <w:szCs w:val="21"/>
        </w:rPr>
      </w:pPr>
      <w:r w:rsidRPr="00C14EE7">
        <w:rPr>
          <w:rFonts w:ascii="Times New Roman" w:eastAsia="ＭＳ 明朝" w:hAnsi="Times New Roman" w:cs="Times New Roman" w:hint="eastAsia"/>
          <w:color w:val="000000"/>
          <w:kern w:val="0"/>
          <w:szCs w:val="21"/>
        </w:rPr>
        <w:t>２．方法</w:t>
      </w:r>
    </w:p>
    <w:p w:rsidR="00AE436B" w:rsidRPr="00C14EE7" w:rsidRDefault="00AE436B" w:rsidP="00AE436B">
      <w:pPr>
        <w:widowControl w:val="0"/>
        <w:overflowPunct w:val="0"/>
        <w:adjustRightInd w:val="0"/>
        <w:spacing w:line="240" w:lineRule="auto"/>
        <w:jc w:val="both"/>
        <w:rPr>
          <w:rFonts w:ascii="Times New Roman" w:eastAsia="ＭＳ 明朝" w:hAnsi="Times New Roman" w:cs="Times New Roman"/>
          <w:color w:val="000000"/>
          <w:kern w:val="0"/>
          <w:szCs w:val="21"/>
        </w:rPr>
      </w:pPr>
      <w:r w:rsidRPr="00C14EE7">
        <w:rPr>
          <w:rFonts w:ascii="Times New Roman" w:eastAsia="ＭＳ 明朝" w:hAnsi="Times New Roman" w:cs="Times New Roman" w:hint="eastAsia"/>
          <w:color w:val="000000"/>
          <w:kern w:val="0"/>
          <w:szCs w:val="21"/>
        </w:rPr>
        <w:t xml:space="preserve">　本研究では、</w:t>
      </w:r>
      <w:r w:rsidRPr="00C14EE7">
        <w:rPr>
          <w:rFonts w:ascii="Times New Roman" w:eastAsia="ＭＳ 明朝" w:hAnsi="Times New Roman" w:cs="Times New Roman"/>
          <w:color w:val="000000"/>
          <w:kern w:val="0"/>
          <w:szCs w:val="21"/>
        </w:rPr>
        <w:t>2016</w:t>
      </w:r>
      <w:r w:rsidRPr="00C14EE7">
        <w:rPr>
          <w:rFonts w:ascii="Times New Roman" w:eastAsia="ＭＳ 明朝" w:hAnsi="Times New Roman" w:cs="Times New Roman" w:hint="eastAsia"/>
          <w:color w:val="000000"/>
          <w:kern w:val="0"/>
          <w:szCs w:val="21"/>
        </w:rPr>
        <w:t>年</w:t>
      </w:r>
      <w:r w:rsidRPr="00C14EE7">
        <w:rPr>
          <w:rFonts w:ascii="Times New Roman" w:eastAsia="ＭＳ 明朝" w:hAnsi="Times New Roman" w:cs="Times New Roman"/>
          <w:color w:val="000000"/>
          <w:kern w:val="0"/>
          <w:szCs w:val="21"/>
        </w:rPr>
        <w:t>11</w:t>
      </w:r>
      <w:r w:rsidRPr="00C14EE7">
        <w:rPr>
          <w:rFonts w:ascii="Times New Roman" w:eastAsia="ＭＳ 明朝" w:hAnsi="Times New Roman" w:cs="Times New Roman" w:hint="eastAsia"/>
          <w:color w:val="000000"/>
          <w:kern w:val="0"/>
          <w:szCs w:val="21"/>
        </w:rPr>
        <w:t>月下旬から</w:t>
      </w:r>
      <w:r w:rsidRPr="00C14EE7">
        <w:rPr>
          <w:rFonts w:ascii="Times New Roman" w:eastAsia="ＭＳ 明朝" w:hAnsi="Times New Roman" w:cs="Times New Roman"/>
          <w:color w:val="000000"/>
          <w:kern w:val="0"/>
          <w:szCs w:val="21"/>
        </w:rPr>
        <w:t>1</w:t>
      </w:r>
      <w:r w:rsidRPr="00C14EE7">
        <w:rPr>
          <w:rFonts w:ascii="Times New Roman" w:eastAsia="ＭＳ 明朝" w:hAnsi="Times New Roman" w:cs="Times New Roman" w:hint="eastAsia"/>
          <w:color w:val="000000"/>
          <w:kern w:val="0"/>
          <w:szCs w:val="21"/>
        </w:rPr>
        <w:t>年間にわたり、計</w:t>
      </w:r>
      <w:r w:rsidRPr="00C14EE7">
        <w:rPr>
          <w:rFonts w:ascii="Times New Roman" w:eastAsia="ＭＳ 明朝" w:hAnsi="Times New Roman" w:cs="Times New Roman"/>
          <w:color w:val="000000"/>
          <w:kern w:val="0"/>
          <w:szCs w:val="21"/>
        </w:rPr>
        <w:t>4</w:t>
      </w:r>
      <w:r w:rsidRPr="00C14EE7">
        <w:rPr>
          <w:rFonts w:ascii="Times New Roman" w:eastAsia="ＭＳ 明朝" w:hAnsi="Times New Roman" w:cs="Times New Roman" w:hint="eastAsia"/>
          <w:color w:val="000000"/>
          <w:kern w:val="0"/>
          <w:szCs w:val="21"/>
        </w:rPr>
        <w:t>回のアンケートを行う計画を立てた。京丹後市立</w:t>
      </w:r>
      <w:r w:rsidRPr="00C14EE7">
        <w:rPr>
          <w:rFonts w:ascii="Times New Roman" w:eastAsia="ＭＳ 明朝" w:hAnsi="Times New Roman" w:cs="Times New Roman"/>
          <w:color w:val="000000"/>
          <w:kern w:val="0"/>
          <w:szCs w:val="21"/>
        </w:rPr>
        <w:t>A</w:t>
      </w:r>
      <w:r w:rsidRPr="00C14EE7">
        <w:rPr>
          <w:rFonts w:ascii="Times New Roman" w:eastAsia="ＭＳ 明朝" w:hAnsi="Times New Roman" w:cs="Times New Roman" w:hint="eastAsia"/>
          <w:color w:val="000000"/>
          <w:kern w:val="0"/>
          <w:szCs w:val="21"/>
        </w:rPr>
        <w:t>小学校の第</w:t>
      </w:r>
      <w:r w:rsidRPr="00C14EE7">
        <w:rPr>
          <w:rFonts w:ascii="Times New Roman" w:eastAsia="ＭＳ 明朝" w:hAnsi="Times New Roman" w:cs="Times New Roman"/>
          <w:color w:val="000000"/>
          <w:kern w:val="0"/>
          <w:szCs w:val="21"/>
        </w:rPr>
        <w:t>3</w:t>
      </w:r>
      <w:r w:rsidRPr="00C14EE7">
        <w:rPr>
          <w:rFonts w:ascii="Times New Roman" w:eastAsia="ＭＳ 明朝" w:hAnsi="Times New Roman" w:cs="Times New Roman" w:hint="eastAsia"/>
          <w:color w:val="000000"/>
          <w:kern w:val="0"/>
          <w:szCs w:val="21"/>
        </w:rPr>
        <w:t>－</w:t>
      </w:r>
      <w:r w:rsidRPr="00C14EE7">
        <w:rPr>
          <w:rFonts w:ascii="Times New Roman" w:eastAsia="ＭＳ 明朝" w:hAnsi="Times New Roman" w:cs="Times New Roman"/>
          <w:color w:val="000000"/>
          <w:kern w:val="0"/>
          <w:szCs w:val="21"/>
        </w:rPr>
        <w:t>6</w:t>
      </w:r>
      <w:r w:rsidRPr="00C14EE7">
        <w:rPr>
          <w:rFonts w:ascii="Times New Roman" w:eastAsia="ＭＳ 明朝" w:hAnsi="Times New Roman" w:cs="Times New Roman" w:hint="eastAsia"/>
          <w:color w:val="000000"/>
          <w:kern w:val="0"/>
          <w:szCs w:val="21"/>
        </w:rPr>
        <w:t>学年の児童約</w:t>
      </w:r>
      <w:r w:rsidRPr="00C14EE7">
        <w:rPr>
          <w:rFonts w:ascii="Times New Roman" w:eastAsia="ＭＳ 明朝" w:hAnsi="Times New Roman" w:cs="Times New Roman"/>
          <w:color w:val="000000"/>
          <w:kern w:val="0"/>
          <w:szCs w:val="21"/>
        </w:rPr>
        <w:t>60</w:t>
      </w:r>
      <w:r w:rsidRPr="00C14EE7">
        <w:rPr>
          <w:rFonts w:ascii="Times New Roman" w:eastAsia="ＭＳ 明朝" w:hAnsi="Times New Roman" w:cs="Times New Roman" w:hint="eastAsia"/>
          <w:color w:val="000000"/>
          <w:kern w:val="0"/>
          <w:szCs w:val="21"/>
        </w:rPr>
        <w:t>名に季節の訪れを問うアンケート調査を行い、児童が季節感に関してどのような感性をもっているのか、分析を行う。さらに、</w:t>
      </w:r>
      <w:r w:rsidRPr="00C14EE7">
        <w:rPr>
          <w:rFonts w:ascii="Times New Roman" w:eastAsia="ＭＳ 明朝" w:hAnsi="Times New Roman" w:cs="Times New Roman"/>
          <w:color w:val="000000"/>
          <w:kern w:val="0"/>
          <w:szCs w:val="21"/>
        </w:rPr>
        <w:t>2017</w:t>
      </w:r>
      <w:r w:rsidRPr="00C14EE7">
        <w:rPr>
          <w:rFonts w:ascii="Times New Roman" w:eastAsia="ＭＳ 明朝" w:hAnsi="Times New Roman" w:cs="Times New Roman" w:hint="eastAsia"/>
          <w:color w:val="000000"/>
          <w:kern w:val="0"/>
          <w:szCs w:val="21"/>
        </w:rPr>
        <w:t>年</w:t>
      </w:r>
      <w:r w:rsidRPr="00C14EE7">
        <w:rPr>
          <w:rFonts w:ascii="Times New Roman" w:eastAsia="ＭＳ 明朝" w:hAnsi="Times New Roman" w:cs="Times New Roman"/>
          <w:color w:val="000000"/>
          <w:kern w:val="0"/>
          <w:szCs w:val="21"/>
        </w:rPr>
        <w:t>7</w:t>
      </w:r>
      <w:r w:rsidRPr="00C14EE7">
        <w:rPr>
          <w:rFonts w:ascii="Times New Roman" w:eastAsia="ＭＳ 明朝" w:hAnsi="Times New Roman" w:cs="Times New Roman" w:hint="eastAsia"/>
          <w:color w:val="000000"/>
          <w:kern w:val="0"/>
          <w:szCs w:val="21"/>
        </w:rPr>
        <w:t>月の調査では、同市の海沿いの</w:t>
      </w:r>
      <w:r w:rsidRPr="00C14EE7">
        <w:rPr>
          <w:rFonts w:ascii="Times New Roman" w:eastAsia="ＭＳ 明朝" w:hAnsi="Times New Roman" w:cs="Times New Roman"/>
          <w:color w:val="000000"/>
          <w:kern w:val="0"/>
          <w:szCs w:val="21"/>
        </w:rPr>
        <w:t>B</w:t>
      </w:r>
      <w:r w:rsidRPr="00C14EE7">
        <w:rPr>
          <w:rFonts w:ascii="Times New Roman" w:eastAsia="ＭＳ 明朝" w:hAnsi="Times New Roman" w:cs="Times New Roman" w:hint="eastAsia"/>
          <w:color w:val="000000"/>
          <w:kern w:val="0"/>
          <w:szCs w:val="21"/>
        </w:rPr>
        <w:t>小学校（約</w:t>
      </w:r>
      <w:r w:rsidRPr="00C14EE7">
        <w:rPr>
          <w:rFonts w:ascii="Times New Roman" w:eastAsia="ＭＳ 明朝" w:hAnsi="Times New Roman" w:cs="Times New Roman"/>
          <w:color w:val="000000"/>
          <w:kern w:val="0"/>
          <w:szCs w:val="21"/>
        </w:rPr>
        <w:t>130</w:t>
      </w:r>
      <w:r w:rsidRPr="00C14EE7">
        <w:rPr>
          <w:rFonts w:ascii="Times New Roman" w:eastAsia="ＭＳ 明朝" w:hAnsi="Times New Roman" w:cs="Times New Roman" w:hint="eastAsia"/>
          <w:color w:val="000000"/>
          <w:kern w:val="0"/>
          <w:szCs w:val="21"/>
        </w:rPr>
        <w:t>名）でも調査を行い、地域性の分析を行う。</w:t>
      </w:r>
    </w:p>
    <w:p w:rsidR="00AE436B" w:rsidRPr="00C14EE7" w:rsidRDefault="00AE436B" w:rsidP="00AE436B">
      <w:pPr>
        <w:widowControl w:val="0"/>
        <w:overflowPunct w:val="0"/>
        <w:adjustRightInd w:val="0"/>
        <w:spacing w:line="240" w:lineRule="auto"/>
        <w:jc w:val="both"/>
        <w:rPr>
          <w:rFonts w:ascii="Times New Roman" w:eastAsia="ＭＳ 明朝" w:hAnsi="Times New Roman" w:cs="Times New Roman"/>
          <w:kern w:val="0"/>
          <w:szCs w:val="21"/>
        </w:rPr>
      </w:pPr>
      <w:r w:rsidRPr="00C14EE7">
        <w:rPr>
          <w:rFonts w:ascii="Times New Roman" w:eastAsia="ＭＳ 明朝" w:hAnsi="Times New Roman" w:cs="Times New Roman" w:hint="eastAsia"/>
          <w:kern w:val="0"/>
          <w:szCs w:val="21"/>
        </w:rPr>
        <w:t>３．倫理的配慮</w:t>
      </w:r>
    </w:p>
    <w:p w:rsidR="00AE436B" w:rsidRPr="00C14EE7" w:rsidRDefault="00AE436B" w:rsidP="00AE436B">
      <w:pPr>
        <w:widowControl w:val="0"/>
        <w:overflowPunct w:val="0"/>
        <w:adjustRightInd w:val="0"/>
        <w:spacing w:line="240" w:lineRule="auto"/>
        <w:ind w:firstLineChars="100" w:firstLine="202"/>
        <w:jc w:val="both"/>
        <w:rPr>
          <w:rFonts w:ascii="Times New Roman" w:eastAsia="ＭＳ 明朝" w:hAnsi="Times New Roman" w:cs="Times New Roman"/>
          <w:color w:val="FF0000"/>
          <w:kern w:val="0"/>
          <w:szCs w:val="21"/>
        </w:rPr>
      </w:pPr>
      <w:r w:rsidRPr="00C14EE7">
        <w:rPr>
          <w:rFonts w:ascii="Times New Roman" w:eastAsia="ＭＳ 明朝" w:hAnsi="Times New Roman" w:cs="Times New Roman" w:hint="eastAsia"/>
          <w:color w:val="000000"/>
          <w:kern w:val="0"/>
          <w:szCs w:val="21"/>
        </w:rPr>
        <w:t>調査で得られた情報は、本研究のみに使用し、実名、実名校も公開せず、個人を特定されるようなことはないことを伝え、倫理的配慮を行った。</w:t>
      </w:r>
    </w:p>
    <w:p w:rsidR="00AE436B" w:rsidRPr="00C14EE7" w:rsidRDefault="00AE436B" w:rsidP="00AE436B">
      <w:pPr>
        <w:widowControl w:val="0"/>
        <w:overflowPunct w:val="0"/>
        <w:adjustRightInd w:val="0"/>
        <w:spacing w:line="240" w:lineRule="auto"/>
        <w:jc w:val="both"/>
        <w:rPr>
          <w:rFonts w:ascii="Times New Roman" w:eastAsia="ＭＳ 明朝" w:hAnsi="Times New Roman" w:cs="Times New Roman"/>
          <w:color w:val="000000"/>
          <w:kern w:val="0"/>
          <w:szCs w:val="21"/>
        </w:rPr>
      </w:pPr>
      <w:r w:rsidRPr="00C14EE7">
        <w:rPr>
          <w:rFonts w:ascii="Times New Roman" w:eastAsia="ＭＳ 明朝" w:hAnsi="Times New Roman" w:cs="Times New Roman" w:hint="eastAsia"/>
          <w:color w:val="000000"/>
          <w:kern w:val="0"/>
          <w:szCs w:val="21"/>
        </w:rPr>
        <w:t>４．結果および考察</w:t>
      </w:r>
    </w:p>
    <w:p w:rsidR="00AE436B" w:rsidRPr="00C14EE7" w:rsidRDefault="00AE436B" w:rsidP="00C94005">
      <w:pPr>
        <w:widowControl w:val="0"/>
        <w:overflowPunct w:val="0"/>
        <w:adjustRightInd w:val="0"/>
        <w:spacing w:line="240" w:lineRule="auto"/>
        <w:ind w:firstLineChars="100" w:firstLine="202"/>
        <w:jc w:val="both"/>
        <w:rPr>
          <w:rFonts w:ascii="Times New Roman" w:eastAsia="ＭＳ 明朝" w:hAnsi="Times New Roman" w:cs="Times New Roman"/>
          <w:color w:val="000000"/>
          <w:kern w:val="0"/>
          <w:szCs w:val="21"/>
        </w:rPr>
      </w:pPr>
      <w:r w:rsidRPr="00C14EE7">
        <w:rPr>
          <w:rFonts w:ascii="Times New Roman" w:eastAsia="ＭＳ 明朝" w:hAnsi="Times New Roman" w:cs="Times New Roman" w:hint="eastAsia"/>
          <w:color w:val="000000"/>
          <w:kern w:val="0"/>
          <w:szCs w:val="21"/>
        </w:rPr>
        <w:t>アンケートの中では、季節の移り変わりに伴う自然の変化が描写されている。丹後半島は比較的温暖な北陸・山陰型に属し、冬の降雪が多いため、積雪に関する記述が多く見られた。以上のように、地域の自然環境が児童のもつ季節感に影響を与えている。よって、季節感を語ることが、自分のふるさとのよさを語ることにつながると考えられるため、児童の生活する地域の季節感を教材とした学びの授業提案を行っていきたい。</w:t>
      </w:r>
    </w:p>
    <w:p w:rsidR="00AE436B" w:rsidRPr="00CD1DA5" w:rsidRDefault="00AE436B" w:rsidP="00AE436B">
      <w:pPr>
        <w:widowControl w:val="0"/>
        <w:spacing w:line="240" w:lineRule="auto"/>
        <w:jc w:val="center"/>
        <w:rPr>
          <w:rFonts w:ascii="ＭＳ 明朝" w:eastAsia="ＭＳ 明朝" w:hAnsi="ＭＳ 明朝" w:cs="Times New Roman"/>
          <w:b/>
          <w:spacing w:val="-8"/>
          <w:sz w:val="28"/>
          <w:szCs w:val="28"/>
        </w:rPr>
      </w:pPr>
      <w:r>
        <w:rPr>
          <w:rFonts w:ascii="ＭＳ 明朝" w:hAnsi="ＭＳ 明朝" w:cs="ＭＳ 明朝" w:hint="eastAsia"/>
          <w:b/>
          <w:bCs/>
          <w:noProof/>
          <w:sz w:val="28"/>
          <w:szCs w:val="28"/>
        </w:rPr>
        <mc:AlternateContent>
          <mc:Choice Requires="wps">
            <w:drawing>
              <wp:anchor distT="45720" distB="45720" distL="114300" distR="114300" simplePos="0" relativeHeight="251652608" behindDoc="0" locked="0" layoutInCell="1" allowOverlap="1" wp14:anchorId="7E3FF0E4" wp14:editId="76095230">
                <wp:simplePos x="0" y="0"/>
                <wp:positionH relativeFrom="column">
                  <wp:posOffset>-228600</wp:posOffset>
                </wp:positionH>
                <wp:positionV relativeFrom="paragraph">
                  <wp:posOffset>-354330</wp:posOffset>
                </wp:positionV>
                <wp:extent cx="706755" cy="266700"/>
                <wp:effectExtent l="0" t="0" r="17145"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AE436B" w:rsidRPr="00291D88" w:rsidRDefault="00AE436B" w:rsidP="00AE436B">
                            <w:pPr>
                              <w:jc w:val="center"/>
                              <w:rPr>
                                <w:rFonts w:ascii="ＭＳ 明朝" w:hAnsi="ＭＳ 明朝"/>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FF0E4" id="テキスト ボックス 5" o:spid="_x0000_s1030" type="#_x0000_t202" style="position:absolute;left:0;text-align:left;margin-left:-18pt;margin-top:-27.9pt;width:55.65pt;height:21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">
                <v:textbox>
                  <w:txbxContent>
                    <w:p w:rsidR="00AE436B" w:rsidRPr="00291D88" w:rsidRDefault="00AE436B" w:rsidP="00AE436B">
                      <w:pPr>
                        <w:jc w:val="center"/>
                        <w:rPr>
                          <w:rFonts w:ascii="ＭＳ 明朝" w:hAnsi="ＭＳ 明朝"/>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４</w:t>
                      </w:r>
                    </w:p>
                  </w:txbxContent>
                </v:textbox>
                <w10:wrap type="square"/>
              </v:shape>
            </w:pict>
          </mc:Fallback>
        </mc:AlternateContent>
      </w:r>
      <w:r w:rsidRPr="00CD1DA5">
        <w:rPr>
          <w:rFonts w:ascii="ＭＳ 明朝" w:eastAsia="ＭＳ 明朝" w:hAnsi="ＭＳ 明朝" w:cs="Times New Roman" w:hint="eastAsia"/>
          <w:b/>
          <w:spacing w:val="-8"/>
          <w:sz w:val="28"/>
          <w:szCs w:val="28"/>
        </w:rPr>
        <w:t>現代中国における教育ストレスと子どものソーシャルスキルに関する研究</w:t>
      </w:r>
    </w:p>
    <w:p w:rsidR="00AE436B" w:rsidRPr="00CD1DA5" w:rsidRDefault="00AE436B" w:rsidP="00AE436B">
      <w:pPr>
        <w:widowControl w:val="0"/>
        <w:spacing w:line="240" w:lineRule="auto"/>
        <w:jc w:val="center"/>
        <w:rPr>
          <w:rFonts w:ascii="ＭＳ 明朝" w:eastAsia="ＭＳ 明朝" w:hAnsi="ＭＳ 明朝" w:cs="Times New Roman"/>
          <w:sz w:val="22"/>
        </w:rPr>
      </w:pPr>
      <w:r w:rsidRPr="00CD1DA5">
        <w:rPr>
          <w:rFonts w:ascii="ＭＳ 明朝" w:eastAsia="ＭＳ 明朝" w:hAnsi="ＭＳ 明朝" w:cs="Times New Roman" w:hint="eastAsia"/>
          <w:sz w:val="22"/>
        </w:rPr>
        <w:t>―湖北省黄岡市における質問紙調査に基づいて―</w:t>
      </w:r>
    </w:p>
    <w:p w:rsidR="00AE436B" w:rsidRPr="00CD1DA5" w:rsidRDefault="00AE436B" w:rsidP="00AE436B">
      <w:pPr>
        <w:widowControl w:val="0"/>
        <w:spacing w:line="240" w:lineRule="auto"/>
        <w:jc w:val="both"/>
        <w:rPr>
          <w:rFonts w:ascii="ＭＳ 明朝" w:eastAsia="ＭＳ 明朝" w:hAnsi="ＭＳ 明朝" w:cs="Times New Roman"/>
        </w:rPr>
      </w:pPr>
    </w:p>
    <w:p w:rsidR="00AE436B" w:rsidRPr="00CD1DA5" w:rsidRDefault="00AE436B" w:rsidP="00AE436B">
      <w:pPr>
        <w:widowControl w:val="0"/>
        <w:spacing w:line="240" w:lineRule="auto"/>
        <w:jc w:val="center"/>
        <w:rPr>
          <w:rFonts w:ascii="ＭＳ 明朝" w:eastAsia="ＭＳ 明朝" w:hAnsi="ＭＳ 明朝" w:cs="Times New Roman"/>
          <w:sz w:val="22"/>
          <w:lang w:eastAsia="zh-CN"/>
        </w:rPr>
      </w:pPr>
      <w:r w:rsidRPr="00CD1DA5">
        <w:rPr>
          <w:rFonts w:ascii="ＭＳ 明朝" w:eastAsia="ＭＳ 明朝" w:hAnsi="ＭＳ 明朝" w:cs="Times New Roman" w:hint="eastAsia"/>
          <w:sz w:val="22"/>
        </w:rPr>
        <w:t>○</w:t>
      </w:r>
      <w:r w:rsidRPr="00CD1DA5">
        <w:rPr>
          <w:rFonts w:ascii="ＭＳ 明朝" w:eastAsia="ＭＳ 明朝" w:hAnsi="ＭＳ 明朝" w:cs="Times New Roman" w:hint="eastAsia"/>
          <w:sz w:val="22"/>
          <w:lang w:eastAsia="zh-CN"/>
        </w:rPr>
        <w:t>陳鳳</w:t>
      </w:r>
    </w:p>
    <w:p w:rsidR="00AE436B" w:rsidRPr="00CD1DA5" w:rsidRDefault="00AE436B" w:rsidP="00AE436B">
      <w:pPr>
        <w:widowControl w:val="0"/>
        <w:spacing w:line="240" w:lineRule="auto"/>
        <w:jc w:val="center"/>
        <w:rPr>
          <w:rFonts w:ascii="ＭＳ 明朝" w:eastAsia="ＭＳ 明朝" w:hAnsi="ＭＳ 明朝" w:cs="Times New Roman"/>
          <w:sz w:val="18"/>
          <w:szCs w:val="18"/>
          <w:lang w:eastAsia="zh-CN"/>
        </w:rPr>
      </w:pPr>
      <w:r w:rsidRPr="00CD1DA5">
        <w:rPr>
          <w:rFonts w:ascii="ＭＳ 明朝" w:eastAsia="ＭＳ 明朝" w:hAnsi="ＭＳ 明朝" w:cs="Times New Roman" w:hint="eastAsia"/>
          <w:sz w:val="18"/>
          <w:szCs w:val="18"/>
          <w:lang w:eastAsia="zh-CN"/>
        </w:rPr>
        <w:t>愛知教育大学大学院</w:t>
      </w:r>
    </w:p>
    <w:p w:rsidR="00AE436B" w:rsidRPr="00CD1DA5" w:rsidRDefault="00AE436B" w:rsidP="00AE436B">
      <w:pPr>
        <w:widowControl w:val="0"/>
        <w:spacing w:line="240" w:lineRule="auto"/>
        <w:jc w:val="both"/>
        <w:rPr>
          <w:rFonts w:ascii="Century" w:eastAsia="SimSun" w:hAnsi="Century" w:cs="Times New Roman"/>
          <w:lang w:eastAsia="zh-CN"/>
        </w:rPr>
      </w:pPr>
    </w:p>
    <w:p w:rsidR="00AE436B" w:rsidRPr="00CD1DA5" w:rsidRDefault="00AE436B" w:rsidP="00AE436B">
      <w:pPr>
        <w:widowControl w:val="0"/>
        <w:spacing w:line="240" w:lineRule="auto"/>
        <w:jc w:val="both"/>
        <w:rPr>
          <w:rFonts w:ascii="ＭＳ 明朝" w:eastAsia="ＭＳ 明朝" w:hAnsi="ＭＳ 明朝" w:cs="Times New Roman"/>
        </w:rPr>
      </w:pPr>
      <w:r w:rsidRPr="00CD1DA5">
        <w:rPr>
          <w:rFonts w:ascii="ＭＳ 明朝" w:eastAsia="ＭＳ 明朝" w:hAnsi="ＭＳ 明朝" w:cs="Times New Roman" w:hint="eastAsia"/>
        </w:rPr>
        <w:t>１.目的</w:t>
      </w:r>
    </w:p>
    <w:p w:rsidR="00AE436B" w:rsidRPr="00CD1DA5" w:rsidRDefault="00AE436B" w:rsidP="00AE436B">
      <w:pPr>
        <w:widowControl w:val="0"/>
        <w:spacing w:line="240" w:lineRule="auto"/>
        <w:ind w:firstLineChars="100" w:firstLine="202"/>
        <w:jc w:val="both"/>
        <w:rPr>
          <w:rFonts w:ascii="ＭＳ 明朝" w:eastAsia="ＭＳ 明朝" w:hAnsi="ＭＳ 明朝" w:cs="Times New Roman"/>
        </w:rPr>
      </w:pPr>
      <w:r w:rsidRPr="00CD1DA5">
        <w:rPr>
          <w:rFonts w:ascii="ＭＳ 明朝" w:eastAsia="ＭＳ 明朝" w:hAnsi="ＭＳ 明朝" w:cs="Times New Roman" w:hint="eastAsia"/>
        </w:rPr>
        <w:t>1978年に始まる改革開放政策以降、中国の経済は著しく発展してきた。それに伴い、経済格差も徐々に大きくなり、農村の貧困問題、城郷二次元発展問題、教育不公平といった社会問題もあらわれてきた。階層が固定化し、教育を通して階層移動及び社会的地位上昇を実現するのは難しくなってきた。一方、2012年以来、親の教育ストレスをマスメディアは次々に取り上げている。親の教育ストレスは注目されているが、研究としてあまりされていない。さらに、親の教育ストレスは子供にどんな影響を与えるかという研究もほとんどない。本研究では高校生から見た親の教育ストレスは高校生のソーシャルスキル及び親の階層と関連があるかということを明らかにしたい。</w:t>
      </w:r>
    </w:p>
    <w:p w:rsidR="00AE436B" w:rsidRPr="00CD1DA5" w:rsidRDefault="00AE436B" w:rsidP="00AE436B">
      <w:pPr>
        <w:widowControl w:val="0"/>
        <w:spacing w:line="240" w:lineRule="auto"/>
        <w:jc w:val="both"/>
        <w:rPr>
          <w:rFonts w:ascii="ＭＳ 明朝" w:eastAsia="ＭＳ 明朝" w:hAnsi="ＭＳ 明朝" w:cs="Times New Roman"/>
        </w:rPr>
      </w:pPr>
      <w:r w:rsidRPr="00CD1DA5">
        <w:rPr>
          <w:rFonts w:ascii="ＭＳ 明朝" w:eastAsia="ＭＳ 明朝" w:hAnsi="ＭＳ 明朝" w:cs="Times New Roman" w:hint="eastAsia"/>
        </w:rPr>
        <w:t>２.方法</w:t>
      </w:r>
    </w:p>
    <w:p w:rsidR="00AE436B" w:rsidRPr="00CD1DA5" w:rsidRDefault="00AE436B" w:rsidP="00AE436B">
      <w:pPr>
        <w:widowControl w:val="0"/>
        <w:spacing w:line="240" w:lineRule="auto"/>
        <w:ind w:firstLineChars="100" w:firstLine="202"/>
        <w:jc w:val="both"/>
        <w:rPr>
          <w:rFonts w:ascii="ＭＳ 明朝" w:eastAsia="ＭＳ 明朝" w:hAnsi="ＭＳ 明朝" w:cs="Times New Roman"/>
        </w:rPr>
      </w:pPr>
      <w:r w:rsidRPr="00CD1DA5">
        <w:rPr>
          <w:rFonts w:ascii="ＭＳ 明朝" w:eastAsia="ＭＳ 明朝" w:hAnsi="ＭＳ 明朝" w:cs="Times New Roman" w:hint="eastAsia"/>
        </w:rPr>
        <w:t>本研究の方法は質問紙調査である。2017年4月から5月にかけて中国湖北省黄岡市黄州区における高校2年生と保護者を対象として質問紙調査</w:t>
      </w:r>
      <w:r w:rsidRPr="00CD1DA5">
        <w:rPr>
          <w:rFonts w:ascii="ＭＳ 明朝" w:eastAsia="ＭＳ 明朝" w:hAnsi="ＭＳ 明朝" w:cs="Times New Roman" w:hint="eastAsia"/>
          <w:vertAlign w:val="superscript"/>
        </w:rPr>
        <w:t>注）</w:t>
      </w:r>
      <w:r w:rsidRPr="00CD1DA5">
        <w:rPr>
          <w:rFonts w:ascii="ＭＳ 明朝" w:eastAsia="ＭＳ 明朝" w:hAnsi="ＭＳ 明朝" w:cs="Times New Roman" w:hint="eastAsia"/>
        </w:rPr>
        <w:t>を行った。高校生に495票を配</w:t>
      </w:r>
      <w:r w:rsidR="00450CD9">
        <w:rPr>
          <w:rFonts w:ascii="ＭＳ 明朝" w:eastAsia="ＭＳ 明朝" w:hAnsi="ＭＳ 明朝" w:cs="Times New Roman" w:hint="eastAsia"/>
        </w:rPr>
        <w:t>付</w:t>
      </w:r>
      <w:r w:rsidRPr="00CD1DA5">
        <w:rPr>
          <w:rFonts w:ascii="ＭＳ 明朝" w:eastAsia="ＭＳ 明朝" w:hAnsi="ＭＳ 明朝" w:cs="Times New Roman" w:hint="eastAsia"/>
        </w:rPr>
        <w:t>して、有効回収は447票である。本報告は高校生データを中心に分析していきたい。</w:t>
      </w:r>
    </w:p>
    <w:p w:rsidR="00AE436B" w:rsidRPr="00CD1DA5" w:rsidRDefault="00AE436B" w:rsidP="00AE436B">
      <w:pPr>
        <w:widowControl w:val="0"/>
        <w:spacing w:line="240" w:lineRule="auto"/>
        <w:jc w:val="both"/>
        <w:rPr>
          <w:rFonts w:ascii="ＭＳ 明朝" w:eastAsia="ＭＳ 明朝" w:hAnsi="ＭＳ 明朝" w:cs="Times New Roman"/>
        </w:rPr>
      </w:pPr>
      <w:r w:rsidRPr="00CD1DA5">
        <w:rPr>
          <w:rFonts w:ascii="ＭＳ 明朝" w:eastAsia="ＭＳ 明朝" w:hAnsi="ＭＳ 明朝" w:cs="Times New Roman" w:hint="eastAsia"/>
        </w:rPr>
        <w:t>３．倫理的配慮</w:t>
      </w:r>
    </w:p>
    <w:p w:rsidR="00AE436B" w:rsidRPr="00CD1DA5" w:rsidRDefault="00AE436B" w:rsidP="00AE436B">
      <w:pPr>
        <w:widowControl w:val="0"/>
        <w:spacing w:line="240" w:lineRule="auto"/>
        <w:ind w:firstLineChars="100" w:firstLine="202"/>
        <w:jc w:val="both"/>
        <w:rPr>
          <w:rFonts w:ascii="ＭＳ 明朝" w:eastAsia="ＭＳ 明朝" w:hAnsi="ＭＳ 明朝" w:cs="Times New Roman"/>
        </w:rPr>
      </w:pPr>
      <w:r w:rsidRPr="00CD1DA5">
        <w:rPr>
          <w:rFonts w:ascii="ＭＳ 明朝" w:eastAsia="ＭＳ 明朝" w:hAnsi="ＭＳ 明朝" w:cs="Times New Roman" w:hint="eastAsia"/>
        </w:rPr>
        <w:t>本調査にかかわる倫理的配慮は以下の通りである。調査にあたって、</w:t>
      </w:r>
      <w:r w:rsidRPr="00CD1DA5">
        <w:rPr>
          <w:rFonts w:ascii="ＭＳ 明朝" w:eastAsia="ＭＳ 明朝" w:hAnsi="ＭＳ 明朝" w:cs="Times New Roman"/>
        </w:rPr>
        <w:t>回答者の</w:t>
      </w:r>
      <w:r w:rsidRPr="00CD1DA5">
        <w:rPr>
          <w:rFonts w:ascii="ＭＳ 明朝" w:eastAsia="ＭＳ 明朝" w:hAnsi="ＭＳ 明朝" w:cs="Times New Roman" w:hint="eastAsia"/>
        </w:rPr>
        <w:t>保護者や担任教師の</w:t>
      </w:r>
      <w:r w:rsidRPr="00CD1DA5">
        <w:rPr>
          <w:rFonts w:ascii="ＭＳ 明朝" w:eastAsia="ＭＳ 明朝" w:hAnsi="ＭＳ 明朝" w:cs="Times New Roman"/>
        </w:rPr>
        <w:t>同意</w:t>
      </w:r>
      <w:r w:rsidRPr="00CD1DA5">
        <w:rPr>
          <w:rFonts w:ascii="ＭＳ 明朝" w:eastAsia="ＭＳ 明朝" w:hAnsi="ＭＳ 明朝" w:cs="Times New Roman" w:hint="eastAsia"/>
        </w:rPr>
        <w:t>を</w:t>
      </w:r>
      <w:r w:rsidRPr="00CD1DA5">
        <w:rPr>
          <w:rFonts w:ascii="ＭＳ 明朝" w:eastAsia="ＭＳ 明朝" w:hAnsi="ＭＳ 明朝" w:cs="Times New Roman"/>
        </w:rPr>
        <w:t>得</w:t>
      </w:r>
      <w:r w:rsidRPr="00CD1DA5">
        <w:rPr>
          <w:rFonts w:ascii="ＭＳ 明朝" w:eastAsia="ＭＳ 明朝" w:hAnsi="ＭＳ 明朝" w:cs="Times New Roman" w:hint="eastAsia"/>
        </w:rPr>
        <w:t>、調査の目的、学術目的以外に使用しないこと、プライバシー配慮について対象者に説明を行った上で調査を実施した</w:t>
      </w:r>
      <w:r w:rsidRPr="00CD1DA5">
        <w:rPr>
          <w:rFonts w:ascii="ＭＳ 明朝" w:eastAsia="ＭＳ 明朝" w:hAnsi="ＭＳ 明朝" w:cs="Times New Roman"/>
        </w:rPr>
        <w:t>。データ入力の際はコード化し、匿名性の確保に十分注意している。</w:t>
      </w:r>
      <w:r w:rsidRPr="00CD1DA5">
        <w:rPr>
          <w:rFonts w:ascii="ＭＳ 明朝" w:eastAsia="ＭＳ 明朝" w:hAnsi="ＭＳ 明朝" w:cs="Times New Roman" w:hint="eastAsia"/>
        </w:rPr>
        <w:t>また、得られた</w:t>
      </w:r>
      <w:r w:rsidRPr="00CD1DA5">
        <w:rPr>
          <w:rFonts w:ascii="ＭＳ 明朝" w:eastAsia="ＭＳ 明朝" w:hAnsi="ＭＳ 明朝" w:cs="Times New Roman"/>
        </w:rPr>
        <w:t>データの</w:t>
      </w:r>
      <w:r w:rsidRPr="00CD1DA5">
        <w:rPr>
          <w:rFonts w:ascii="ＭＳ 明朝" w:eastAsia="ＭＳ 明朝" w:hAnsi="ＭＳ 明朝" w:cs="Times New Roman" w:hint="eastAsia"/>
        </w:rPr>
        <w:t>紙媒体および</w:t>
      </w:r>
      <w:r w:rsidRPr="00CD1DA5">
        <w:rPr>
          <w:rFonts w:ascii="ＭＳ 明朝" w:eastAsia="ＭＳ 明朝" w:hAnsi="ＭＳ 明朝" w:cs="Times New Roman"/>
        </w:rPr>
        <w:t>電子媒体</w:t>
      </w:r>
      <w:r w:rsidRPr="00CD1DA5">
        <w:rPr>
          <w:rFonts w:ascii="ＭＳ 明朝" w:eastAsia="ＭＳ 明朝" w:hAnsi="ＭＳ 明朝" w:cs="Times New Roman" w:hint="eastAsia"/>
        </w:rPr>
        <w:t>の保管にあたって、細心の注意を払っている。</w:t>
      </w:r>
    </w:p>
    <w:p w:rsidR="00AE436B" w:rsidRPr="00CD1DA5" w:rsidRDefault="00AE436B" w:rsidP="00AE436B">
      <w:pPr>
        <w:widowControl w:val="0"/>
        <w:spacing w:line="240" w:lineRule="auto"/>
        <w:jc w:val="both"/>
        <w:rPr>
          <w:rFonts w:ascii="ＭＳ 明朝" w:eastAsia="ＭＳ 明朝" w:hAnsi="ＭＳ 明朝" w:cs="Times New Roman"/>
        </w:rPr>
      </w:pPr>
      <w:r w:rsidRPr="00CD1DA5">
        <w:rPr>
          <w:rFonts w:ascii="ＭＳ 明朝" w:eastAsia="ＭＳ 明朝" w:hAnsi="ＭＳ 明朝" w:cs="Times New Roman" w:hint="eastAsia"/>
        </w:rPr>
        <w:t>４．結果および考察</w:t>
      </w:r>
    </w:p>
    <w:p w:rsidR="00AE436B" w:rsidRPr="00CD1DA5" w:rsidRDefault="00AE436B" w:rsidP="00AE436B">
      <w:pPr>
        <w:widowControl w:val="0"/>
        <w:spacing w:line="240" w:lineRule="auto"/>
        <w:ind w:firstLineChars="100" w:firstLine="202"/>
        <w:jc w:val="both"/>
        <w:rPr>
          <w:rFonts w:ascii="ＭＳ 明朝" w:eastAsia="ＭＳ 明朝" w:hAnsi="ＭＳ 明朝" w:cs="Times New Roman"/>
        </w:rPr>
      </w:pPr>
      <w:r w:rsidRPr="00CD1DA5">
        <w:rPr>
          <w:rFonts w:ascii="ＭＳ 明朝" w:eastAsia="ＭＳ 明朝" w:hAnsi="ＭＳ 明朝" w:cs="Times New Roman" w:hint="eastAsia"/>
        </w:rPr>
        <w:t>①親の教育ストレスと高校生のソーシャルスキルとの関連を検討した。男子高校生のソーシャルスキルは親の教育ストレスとの関連が見られ、女子高校生においては関連が見られない。男子高校生の「記号化能力」というソーシャルスキルは親の教育ストレスとの関連が見られる。「記号化能力」というソーシャルスキルは親の教育ストレスが低いほど高いという傾向が見られる。</w:t>
      </w:r>
    </w:p>
    <w:p w:rsidR="00AE436B" w:rsidRPr="00CD1DA5" w:rsidRDefault="00AE436B" w:rsidP="00AE436B">
      <w:pPr>
        <w:widowControl w:val="0"/>
        <w:spacing w:line="240" w:lineRule="auto"/>
        <w:ind w:firstLineChars="100" w:firstLine="202"/>
        <w:jc w:val="both"/>
        <w:rPr>
          <w:rFonts w:ascii="ＭＳ 明朝" w:eastAsia="ＭＳ 明朝" w:hAnsi="ＭＳ 明朝" w:cs="Times New Roman"/>
        </w:rPr>
      </w:pPr>
      <w:r w:rsidRPr="00CD1DA5">
        <w:rPr>
          <w:rFonts w:ascii="ＭＳ 明朝" w:eastAsia="ＭＳ 明朝" w:hAnsi="ＭＳ 明朝" w:cs="Times New Roman" w:hint="eastAsia"/>
        </w:rPr>
        <w:t>②高校生から見た親の教育ストレスと親の階層との関連について、高校生から見た親の教育ストレスは男女高校生ともに親の学歴と関連が見られない。親の職業については、女子高校生においてのみ母親の職業と教育ストレスとの関連が見られる。私営企業主の母親の教育ストレスが一番低い傾向が見られる。</w:t>
      </w:r>
    </w:p>
    <w:p w:rsidR="00AE436B" w:rsidRDefault="00AE436B" w:rsidP="00AE436B">
      <w:pPr>
        <w:spacing w:line="240" w:lineRule="auto"/>
        <w:rPr>
          <w:rFonts w:asciiTheme="minorEastAsia" w:hAnsiTheme="minorEastAsia"/>
          <w:color w:val="000000" w:themeColor="text1"/>
        </w:rPr>
      </w:pPr>
    </w:p>
    <w:p w:rsidR="00AE436B" w:rsidRDefault="00AE436B" w:rsidP="00AE436B">
      <w:pPr>
        <w:spacing w:line="240" w:lineRule="auto"/>
        <w:rPr>
          <w:rFonts w:asciiTheme="minorEastAsia" w:hAnsiTheme="minorEastAsia"/>
          <w:color w:val="000000" w:themeColor="text1"/>
        </w:rPr>
      </w:pPr>
    </w:p>
    <w:p w:rsidR="00AE436B" w:rsidRDefault="00AE436B" w:rsidP="00E92DE3">
      <w:pPr>
        <w:widowControl w:val="0"/>
        <w:spacing w:line="240" w:lineRule="auto"/>
        <w:ind w:firstLineChars="100" w:firstLine="274"/>
        <w:jc w:val="both"/>
        <w:rPr>
          <w:rFonts w:ascii="游明朝" w:eastAsia="ＭＳ 明朝" w:hAnsi="游明朝" w:cs="Times New Roman"/>
          <w:sz w:val="22"/>
        </w:rPr>
      </w:pPr>
      <w:r>
        <w:rPr>
          <w:rFonts w:ascii="ＭＳ 明朝" w:hAnsi="ＭＳ 明朝" w:cs="ＭＳ 明朝" w:hint="eastAsia"/>
          <w:b/>
          <w:bCs/>
          <w:noProof/>
          <w:sz w:val="28"/>
          <w:szCs w:val="28"/>
        </w:rPr>
        <mc:AlternateContent>
          <mc:Choice Requires="wps">
            <w:drawing>
              <wp:anchor distT="45720" distB="45720" distL="114300" distR="114300" simplePos="0" relativeHeight="251660800" behindDoc="0" locked="0" layoutInCell="1" allowOverlap="1" wp14:anchorId="620D6B32" wp14:editId="37D64564">
                <wp:simplePos x="0" y="0"/>
                <wp:positionH relativeFrom="column">
                  <wp:posOffset>-219075</wp:posOffset>
                </wp:positionH>
                <wp:positionV relativeFrom="paragraph">
                  <wp:posOffset>-363220</wp:posOffset>
                </wp:positionV>
                <wp:extent cx="706755" cy="266700"/>
                <wp:effectExtent l="0" t="0" r="17145" b="1905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AE436B" w:rsidRDefault="00AE436B" w:rsidP="00AE436B">
                            <w:pPr>
                              <w:jc w:val="center"/>
                              <w:rPr>
                                <w:rFonts w:ascii="ＭＳ 明朝" w:hAnsi="ＭＳ 明朝" w:cs="Segoe UI Symbol"/>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５</w:t>
                            </w:r>
                          </w:p>
                          <w:p w:rsidR="00AE436B" w:rsidRPr="00291D88" w:rsidRDefault="00AE436B" w:rsidP="00AE436B">
                            <w:pPr>
                              <w:rPr>
                                <w:rFonts w:ascii="ＭＳ 明朝" w:hAnsi="ＭＳ 明朝"/>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D6B32" id="テキスト ボックス 6" o:spid="_x0000_s1031" type="#_x0000_t202" style="position:absolute;left:0;text-align:left;margin-left:-17.25pt;margin-top:-28.6pt;width:55.65pt;height:2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">
                <v:textbox>
                  <w:txbxContent>
                    <w:p w:rsidR="00AE436B" w:rsidRDefault="00AE436B" w:rsidP="00AE436B">
                      <w:pPr>
                        <w:jc w:val="center"/>
                        <w:rPr>
                          <w:rFonts w:ascii="ＭＳ 明朝" w:hAnsi="ＭＳ 明朝" w:cs="Segoe UI Symbol"/>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５</w:t>
                      </w:r>
                    </w:p>
                    <w:p w:rsidR="00AE436B" w:rsidRPr="00291D88" w:rsidRDefault="00AE436B" w:rsidP="00AE436B">
                      <w:pPr>
                        <w:rPr>
                          <w:rFonts w:ascii="ＭＳ 明朝" w:hAnsi="ＭＳ 明朝"/>
                          <w:b/>
                          <w:sz w:val="24"/>
                        </w:rPr>
                      </w:pPr>
                    </w:p>
                  </w:txbxContent>
                </v:textbox>
                <w10:wrap type="square"/>
              </v:shape>
            </w:pict>
          </mc:Fallback>
        </mc:AlternateContent>
      </w:r>
      <w:r>
        <w:rPr>
          <w:rFonts w:ascii="游明朝" w:eastAsia="ＭＳ 明朝" w:hAnsi="游明朝" w:cs="Times New Roman" w:hint="eastAsia"/>
          <w:sz w:val="22"/>
        </w:rPr>
        <w:t>発表取り下げ</w:t>
      </w: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Default="006C05D3" w:rsidP="00E92DE3">
      <w:pPr>
        <w:widowControl w:val="0"/>
        <w:spacing w:line="240" w:lineRule="auto"/>
        <w:ind w:firstLineChars="100" w:firstLine="212"/>
        <w:jc w:val="both"/>
        <w:rPr>
          <w:rFonts w:ascii="游明朝" w:eastAsia="ＭＳ 明朝" w:hAnsi="游明朝" w:cs="Times New Roman"/>
          <w:sz w:val="22"/>
        </w:rPr>
      </w:pPr>
    </w:p>
    <w:p w:rsidR="006C05D3" w:rsidRPr="006C05D3" w:rsidRDefault="006C05D3"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AE436B" w:rsidRPr="00AE436B" w:rsidRDefault="00AE436B" w:rsidP="00AE436B">
      <w:pPr>
        <w:tabs>
          <w:tab w:val="left" w:pos="180"/>
        </w:tabs>
        <w:spacing w:line="240" w:lineRule="atLeast"/>
        <w:jc w:val="center"/>
        <w:rPr>
          <w:rFonts w:ascii="ＭＳ 明朝" w:eastAsia="ＭＳ 明朝" w:hAnsi="ＭＳ 明朝" w:cs="ＭＳ ゴシック"/>
          <w:b/>
          <w:kern w:val="0"/>
          <w:sz w:val="28"/>
          <w:szCs w:val="28"/>
        </w:rPr>
      </w:pPr>
      <w:r w:rsidRPr="00AE436B">
        <w:rPr>
          <w:rFonts w:ascii="Calibri" w:eastAsia="ＭＳ 明朝" w:hAnsi="Calibri" w:cs="Times New Roman"/>
          <w:noProof/>
          <w:kern w:val="0"/>
          <w:sz w:val="22"/>
        </w:rPr>
        <mc:AlternateContent>
          <mc:Choice Requires="wps">
            <w:drawing>
              <wp:anchor distT="45720" distB="45720" distL="114300" distR="114300" simplePos="0" relativeHeight="251662848" behindDoc="0" locked="0" layoutInCell="1" allowOverlap="1">
                <wp:simplePos x="0" y="0"/>
                <wp:positionH relativeFrom="column">
                  <wp:posOffset>-253365</wp:posOffset>
                </wp:positionH>
                <wp:positionV relativeFrom="paragraph">
                  <wp:posOffset>-337185</wp:posOffset>
                </wp:positionV>
                <wp:extent cx="706755" cy="266700"/>
                <wp:effectExtent l="0" t="0" r="17145"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AE436B" w:rsidRPr="00BE1DF4" w:rsidRDefault="00AE436B" w:rsidP="00AE436B">
                            <w:pPr>
                              <w:jc w:val="center"/>
                              <w:rPr>
                                <w:rFonts w:ascii="ＭＳ 明朝" w:eastAsia="Malgun Gothic"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19.95pt;margin-top:-26.55pt;width:55.65pt;height:2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">
                <v:textbox>
                  <w:txbxContent>
                    <w:p w:rsidR="00AE436B" w:rsidRPr="00BE1DF4" w:rsidRDefault="00AE436B" w:rsidP="00AE436B">
                      <w:pPr>
                        <w:jc w:val="center"/>
                        <w:rPr>
                          <w:rFonts w:ascii="ＭＳ 明朝" w:eastAsia="Malgun Gothic"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６</w:t>
                      </w:r>
                    </w:p>
                  </w:txbxContent>
                </v:textbox>
                <w10:wrap type="square"/>
              </v:shape>
            </w:pict>
          </mc:Fallback>
        </mc:AlternateContent>
      </w:r>
      <w:r w:rsidRPr="00AE436B">
        <w:rPr>
          <w:rFonts w:ascii="ＭＳ 明朝" w:eastAsia="ＭＳ 明朝" w:hAnsi="ＭＳ 明朝" w:cs="ＭＳ ゴシック" w:hint="eastAsia"/>
          <w:b/>
          <w:kern w:val="0"/>
          <w:sz w:val="28"/>
          <w:szCs w:val="28"/>
        </w:rPr>
        <w:t>女性雑誌にみる子どもの教育と親の役割</w:t>
      </w:r>
    </w:p>
    <w:p w:rsidR="00AE436B" w:rsidRPr="00AE436B" w:rsidRDefault="00AE436B" w:rsidP="00AE436B">
      <w:pPr>
        <w:spacing w:line="240" w:lineRule="atLeast"/>
        <w:jc w:val="center"/>
        <w:rPr>
          <w:rFonts w:ascii="ＭＳ 明朝" w:eastAsia="ＭＳ 明朝" w:hAnsi="ＭＳ 明朝" w:cs="ＭＳ ゴシック"/>
          <w:kern w:val="0"/>
          <w:sz w:val="22"/>
        </w:rPr>
      </w:pPr>
    </w:p>
    <w:p w:rsidR="00AE436B" w:rsidRPr="00AE436B" w:rsidRDefault="00AE436B" w:rsidP="00AE436B">
      <w:pPr>
        <w:spacing w:line="240" w:lineRule="atLeast"/>
        <w:jc w:val="center"/>
        <w:rPr>
          <w:rFonts w:ascii="ＭＳ 明朝" w:eastAsia="ＭＳ 明朝" w:hAnsi="ＭＳ 明朝" w:cs="ＭＳ ゴシック"/>
          <w:kern w:val="0"/>
          <w:sz w:val="22"/>
        </w:rPr>
      </w:pPr>
      <w:r w:rsidRPr="00AE436B">
        <w:rPr>
          <w:rFonts w:ascii="ＭＳ 明朝" w:eastAsia="ＭＳ 明朝" w:hAnsi="ＭＳ 明朝" w:cs="ＭＳ ゴシック" w:hint="eastAsia"/>
          <w:kern w:val="0"/>
          <w:sz w:val="22"/>
        </w:rPr>
        <w:t>○李　秀眞</w:t>
      </w:r>
    </w:p>
    <w:p w:rsidR="00AE436B" w:rsidRPr="00AE436B" w:rsidRDefault="00AE436B" w:rsidP="00AE436B">
      <w:pPr>
        <w:spacing w:line="240" w:lineRule="atLeast"/>
        <w:jc w:val="center"/>
        <w:rPr>
          <w:rFonts w:ascii="ＭＳ 明朝" w:eastAsia="ＭＳ 明朝" w:hAnsi="ＭＳ 明朝" w:cs="ＭＳ ゴシック"/>
          <w:kern w:val="0"/>
          <w:sz w:val="18"/>
          <w:szCs w:val="18"/>
        </w:rPr>
      </w:pPr>
      <w:r w:rsidRPr="00AE436B">
        <w:rPr>
          <w:rFonts w:ascii="ＭＳ 明朝" w:eastAsia="ＭＳ 明朝" w:hAnsi="ＭＳ 明朝" w:cs="ＭＳ ゴシック" w:hint="eastAsia"/>
          <w:kern w:val="0"/>
          <w:sz w:val="18"/>
          <w:szCs w:val="18"/>
        </w:rPr>
        <w:t>弘前大学</w:t>
      </w:r>
    </w:p>
    <w:p w:rsidR="00AE436B" w:rsidRPr="00AE436B" w:rsidRDefault="00AE436B" w:rsidP="00AE436B">
      <w:pPr>
        <w:spacing w:line="240" w:lineRule="atLeast"/>
        <w:jc w:val="center"/>
        <w:rPr>
          <w:rFonts w:ascii="ＭＳ 明朝" w:eastAsia="ＭＳ 明朝" w:hAnsi="ＭＳ 明朝" w:cs="ＭＳ ゴシック"/>
          <w:b/>
          <w:kern w:val="0"/>
          <w:szCs w:val="21"/>
        </w:rPr>
      </w:pPr>
    </w:p>
    <w:p w:rsidR="00AE436B" w:rsidRPr="00AE436B" w:rsidRDefault="00AE436B" w:rsidP="00AE436B">
      <w:pPr>
        <w:spacing w:line="240" w:lineRule="atLeast"/>
        <w:contextualSpacing/>
        <w:jc w:val="both"/>
        <w:rPr>
          <w:rFonts w:ascii="Century" w:eastAsia="ＭＳ 明朝" w:hAnsi="Century" w:cs="Times New Roman"/>
          <w:color w:val="000000"/>
          <w:spacing w:val="-4"/>
          <w:kern w:val="0"/>
          <w:szCs w:val="21"/>
        </w:rPr>
      </w:pPr>
      <w:r w:rsidRPr="00AE436B">
        <w:rPr>
          <w:rFonts w:ascii="Century" w:eastAsia="ＭＳ 明朝" w:hAnsi="ＭＳ 明朝" w:cs="ＭＳ ゴシック" w:hint="eastAsia"/>
          <w:color w:val="000000"/>
          <w:spacing w:val="-4"/>
          <w:kern w:val="0"/>
          <w:szCs w:val="21"/>
        </w:rPr>
        <w:t>１</w:t>
      </w:r>
      <w:r w:rsidRPr="00AE436B">
        <w:rPr>
          <w:rFonts w:ascii="Century" w:eastAsia="ＭＳ 明朝" w:hAnsi="ＭＳ 明朝" w:cs="ＭＳ ゴシック"/>
          <w:color w:val="000000"/>
          <w:spacing w:val="-4"/>
          <w:kern w:val="0"/>
          <w:szCs w:val="21"/>
        </w:rPr>
        <w:t xml:space="preserve">．目的　</w:t>
      </w:r>
      <w:r w:rsidRPr="00AE436B">
        <w:rPr>
          <w:rFonts w:ascii="Century" w:eastAsia="ＭＳ 明朝" w:hAnsi="ＭＳ 明朝" w:cs="Times New Roman"/>
          <w:color w:val="000000"/>
          <w:spacing w:val="-4"/>
          <w:kern w:val="0"/>
          <w:szCs w:val="21"/>
        </w:rPr>
        <w:t>本研究は、広い読者層をもち、家庭生活やライフスタイル形成に影響を与える女性雑誌に注目し、そこで示されている子どもの養育・教育における親の役割の有り様の変遷と特徴を明らかにすることを目的とする。</w:t>
      </w:r>
    </w:p>
    <w:p w:rsidR="00AE436B" w:rsidRPr="00AE436B" w:rsidRDefault="00AE436B" w:rsidP="00AE436B">
      <w:pPr>
        <w:spacing w:line="240" w:lineRule="atLeast"/>
        <w:jc w:val="both"/>
        <w:rPr>
          <w:rFonts w:ascii="Century" w:eastAsia="ＭＳ 明朝" w:hAnsi="Century" w:cs="Times New Roman"/>
          <w:color w:val="000000"/>
          <w:spacing w:val="-6"/>
          <w:kern w:val="0"/>
          <w:szCs w:val="21"/>
        </w:rPr>
      </w:pPr>
      <w:r w:rsidRPr="00AE436B">
        <w:rPr>
          <w:rFonts w:ascii="Century" w:eastAsia="ＭＳ 明朝" w:hAnsi="ＭＳ 明朝" w:cs="Times New Roman" w:hint="eastAsia"/>
          <w:color w:val="000000"/>
          <w:spacing w:val="-6"/>
          <w:kern w:val="0"/>
          <w:szCs w:val="21"/>
        </w:rPr>
        <w:t>２</w:t>
      </w:r>
      <w:r w:rsidRPr="00AE436B">
        <w:rPr>
          <w:rFonts w:ascii="Century" w:eastAsia="ＭＳ 明朝" w:hAnsi="ＭＳ 明朝" w:cs="Times New Roman"/>
          <w:color w:val="000000"/>
          <w:spacing w:val="-6"/>
          <w:kern w:val="0"/>
          <w:szCs w:val="21"/>
        </w:rPr>
        <w:t>．</w:t>
      </w:r>
      <w:r w:rsidRPr="00AE436B">
        <w:rPr>
          <w:rFonts w:ascii="Century" w:eastAsia="ＭＳ 明朝" w:hAnsi="ＭＳ 明朝" w:cs="ＭＳ ゴシック"/>
          <w:color w:val="000000"/>
          <w:spacing w:val="-6"/>
          <w:kern w:val="0"/>
          <w:szCs w:val="21"/>
        </w:rPr>
        <w:t>方法</w:t>
      </w:r>
      <w:r w:rsidRPr="00AE436B">
        <w:rPr>
          <w:rFonts w:ascii="Century" w:eastAsia="ＭＳ 明朝" w:hAnsi="ＭＳ 明朝" w:cs="Times New Roman"/>
          <w:color w:val="000000"/>
          <w:spacing w:val="-6"/>
          <w:kern w:val="0"/>
          <w:szCs w:val="21"/>
        </w:rPr>
        <w:t xml:space="preserve">　本研究では、『主婦の友』の目次を分析材料として用いる。「主婦の友」は、</w:t>
      </w:r>
      <w:r w:rsidRPr="00AE436B">
        <w:rPr>
          <w:rFonts w:ascii="Century" w:eastAsia="ＭＳ 明朝" w:hAnsi="Century" w:cs="Times New Roman"/>
          <w:color w:val="000000"/>
          <w:spacing w:val="-6"/>
          <w:kern w:val="0"/>
          <w:szCs w:val="21"/>
        </w:rPr>
        <w:t>1917</w:t>
      </w:r>
      <w:r w:rsidRPr="00AE436B">
        <w:rPr>
          <w:rFonts w:ascii="Century" w:eastAsia="ＭＳ 明朝" w:hAnsi="ＭＳ 明朝" w:cs="Times New Roman"/>
          <w:color w:val="000000"/>
          <w:spacing w:val="-6"/>
          <w:kern w:val="0"/>
          <w:szCs w:val="21"/>
        </w:rPr>
        <w:t>年</w:t>
      </w:r>
      <w:r w:rsidRPr="00AE436B">
        <w:rPr>
          <w:rFonts w:ascii="Century" w:eastAsia="ＭＳ 明朝" w:hAnsi="Century" w:cs="Times New Roman"/>
          <w:color w:val="000000"/>
          <w:spacing w:val="-6"/>
          <w:kern w:val="0"/>
          <w:szCs w:val="21"/>
        </w:rPr>
        <w:t>3</w:t>
      </w:r>
      <w:r w:rsidRPr="00AE436B">
        <w:rPr>
          <w:rFonts w:ascii="Century" w:eastAsia="ＭＳ 明朝" w:hAnsi="ＭＳ 明朝" w:cs="Times New Roman"/>
          <w:color w:val="000000"/>
          <w:spacing w:val="-6"/>
          <w:kern w:val="0"/>
          <w:szCs w:val="21"/>
        </w:rPr>
        <w:t>月に創刊され、</w:t>
      </w:r>
      <w:r w:rsidRPr="00AE436B">
        <w:rPr>
          <w:rFonts w:ascii="Century" w:eastAsia="ＭＳ 明朝" w:hAnsi="Century" w:cs="Times New Roman"/>
          <w:color w:val="000000"/>
          <w:spacing w:val="-6"/>
          <w:kern w:val="0"/>
          <w:szCs w:val="21"/>
        </w:rPr>
        <w:t>2008</w:t>
      </w:r>
      <w:r w:rsidRPr="00AE436B">
        <w:rPr>
          <w:rFonts w:ascii="Century" w:eastAsia="ＭＳ 明朝" w:hAnsi="ＭＳ 明朝" w:cs="Times New Roman"/>
          <w:color w:val="000000"/>
          <w:spacing w:val="-6"/>
          <w:kern w:val="0"/>
          <w:szCs w:val="21"/>
        </w:rPr>
        <w:t>年</w:t>
      </w:r>
      <w:r w:rsidRPr="00AE436B">
        <w:rPr>
          <w:rFonts w:ascii="Century" w:eastAsia="ＭＳ 明朝" w:hAnsi="Century" w:cs="Times New Roman"/>
          <w:color w:val="000000"/>
          <w:spacing w:val="-6"/>
          <w:kern w:val="0"/>
          <w:szCs w:val="21"/>
        </w:rPr>
        <w:t>6</w:t>
      </w:r>
      <w:r w:rsidRPr="00AE436B">
        <w:rPr>
          <w:rFonts w:ascii="Century" w:eastAsia="ＭＳ 明朝" w:hAnsi="ＭＳ 明朝" w:cs="Times New Roman"/>
          <w:color w:val="000000"/>
          <w:spacing w:val="-6"/>
          <w:kern w:val="0"/>
          <w:szCs w:val="21"/>
        </w:rPr>
        <w:t>月に最終号が発行されている。分析にあたり、</w:t>
      </w:r>
      <w:r w:rsidRPr="00AE436B">
        <w:rPr>
          <w:rFonts w:ascii="Century" w:eastAsia="ＭＳ 明朝" w:hAnsi="Century" w:cs="Times New Roman"/>
          <w:color w:val="000000"/>
          <w:spacing w:val="-6"/>
          <w:kern w:val="0"/>
          <w:szCs w:val="21"/>
        </w:rPr>
        <w:t>1950</w:t>
      </w:r>
      <w:r w:rsidRPr="00AE436B">
        <w:rPr>
          <w:rFonts w:ascii="Century" w:eastAsia="ＭＳ 明朝" w:hAnsi="ＭＳ 明朝" w:cs="Times New Roman"/>
          <w:color w:val="000000"/>
          <w:spacing w:val="-6"/>
          <w:kern w:val="0"/>
          <w:szCs w:val="21"/>
        </w:rPr>
        <w:t>年代から</w:t>
      </w:r>
      <w:r w:rsidRPr="00AE436B">
        <w:rPr>
          <w:rFonts w:ascii="Century" w:eastAsia="ＭＳ 明朝" w:hAnsi="Century" w:cs="Times New Roman"/>
          <w:color w:val="000000"/>
          <w:spacing w:val="-6"/>
          <w:kern w:val="0"/>
          <w:szCs w:val="21"/>
        </w:rPr>
        <w:t>2008</w:t>
      </w:r>
      <w:r w:rsidRPr="00AE436B">
        <w:rPr>
          <w:rFonts w:ascii="Century" w:eastAsia="ＭＳ 明朝" w:hAnsi="ＭＳ 明朝" w:cs="Times New Roman"/>
          <w:color w:val="000000"/>
          <w:spacing w:val="-6"/>
          <w:kern w:val="0"/>
          <w:szCs w:val="21"/>
        </w:rPr>
        <w:t>年</w:t>
      </w:r>
      <w:r w:rsidRPr="00AE436B">
        <w:rPr>
          <w:rFonts w:ascii="Century" w:eastAsia="ＭＳ 明朝" w:hAnsi="Century" w:cs="Times New Roman"/>
          <w:color w:val="000000"/>
          <w:spacing w:val="-6"/>
          <w:kern w:val="0"/>
          <w:szCs w:val="21"/>
        </w:rPr>
        <w:t>6</w:t>
      </w:r>
      <w:r w:rsidRPr="00AE436B">
        <w:rPr>
          <w:rFonts w:ascii="Century" w:eastAsia="ＭＳ 明朝" w:hAnsi="ＭＳ 明朝" w:cs="Times New Roman"/>
          <w:color w:val="000000"/>
          <w:spacing w:val="-6"/>
          <w:kern w:val="0"/>
          <w:szCs w:val="21"/>
        </w:rPr>
        <w:t>月</w:t>
      </w:r>
      <w:r w:rsidRPr="00AE436B">
        <w:rPr>
          <w:rFonts w:ascii="Century" w:eastAsia="ＭＳ 明朝" w:hAnsi="ＭＳ 明朝" w:cs="Times New Roman"/>
          <w:color w:val="000000"/>
          <w:spacing w:val="-4"/>
          <w:kern w:val="0"/>
          <w:szCs w:val="21"/>
        </w:rPr>
        <w:t>の最終号までの目次を収集した。作業の手順としては、第</w:t>
      </w:r>
      <w:r w:rsidRPr="00AE436B">
        <w:rPr>
          <w:rFonts w:ascii="Century" w:eastAsia="ＭＳ 明朝" w:hAnsi="Century" w:cs="Times New Roman"/>
          <w:color w:val="000000"/>
          <w:spacing w:val="-4"/>
          <w:kern w:val="0"/>
          <w:szCs w:val="21"/>
        </w:rPr>
        <w:t>1</w:t>
      </w:r>
      <w:r w:rsidRPr="00AE436B">
        <w:rPr>
          <w:rFonts w:ascii="Century" w:eastAsia="ＭＳ 明朝" w:hAnsi="ＭＳ 明朝" w:cs="Times New Roman"/>
          <w:color w:val="000000"/>
          <w:spacing w:val="-4"/>
          <w:kern w:val="0"/>
          <w:szCs w:val="21"/>
        </w:rPr>
        <w:t>段階として、「子ども」と「親子（父親、母親）」を含む記事タイトルを抽出</w:t>
      </w:r>
      <w:r w:rsidRPr="00AE436B">
        <w:rPr>
          <w:rFonts w:ascii="Century" w:eastAsia="ＭＳ 明朝" w:hAnsi="ＭＳ 明朝" w:cs="Times New Roman" w:hint="eastAsia"/>
          <w:color w:val="000000"/>
          <w:spacing w:val="-4"/>
          <w:kern w:val="0"/>
          <w:szCs w:val="21"/>
        </w:rPr>
        <w:t>する</w:t>
      </w:r>
      <w:r w:rsidRPr="00AE436B">
        <w:rPr>
          <w:rFonts w:ascii="Century" w:eastAsia="ＭＳ 明朝" w:hAnsi="ＭＳ 明朝" w:cs="Times New Roman"/>
          <w:color w:val="000000"/>
          <w:spacing w:val="-4"/>
          <w:kern w:val="0"/>
          <w:szCs w:val="21"/>
        </w:rPr>
        <w:t>。また、第</w:t>
      </w:r>
      <w:r w:rsidRPr="00AE436B">
        <w:rPr>
          <w:rFonts w:ascii="Century" w:eastAsia="ＭＳ 明朝" w:hAnsi="Century" w:cs="Times New Roman"/>
          <w:color w:val="000000"/>
          <w:spacing w:val="-4"/>
          <w:kern w:val="0"/>
          <w:szCs w:val="21"/>
        </w:rPr>
        <w:t>2</w:t>
      </w:r>
      <w:r w:rsidRPr="00AE436B">
        <w:rPr>
          <w:rFonts w:ascii="Century" w:eastAsia="ＭＳ 明朝" w:hAnsi="ＭＳ 明朝" w:cs="Times New Roman"/>
          <w:color w:val="000000"/>
          <w:spacing w:val="-4"/>
          <w:kern w:val="0"/>
          <w:szCs w:val="21"/>
        </w:rPr>
        <w:t>段階として、抽出した記事のタイトルからキーワードを抽出し、カテゴリー化を試み</w:t>
      </w:r>
      <w:r w:rsidRPr="00AE436B">
        <w:rPr>
          <w:rFonts w:ascii="Century" w:eastAsia="ＭＳ 明朝" w:hAnsi="ＭＳ 明朝" w:cs="Times New Roman" w:hint="eastAsia"/>
          <w:color w:val="000000"/>
          <w:spacing w:val="-4"/>
          <w:kern w:val="0"/>
          <w:szCs w:val="21"/>
        </w:rPr>
        <w:t>る</w:t>
      </w:r>
      <w:r w:rsidRPr="00AE436B">
        <w:rPr>
          <w:rFonts w:ascii="Century" w:eastAsia="ＭＳ 明朝" w:hAnsi="ＭＳ 明朝" w:cs="Times New Roman"/>
          <w:color w:val="000000"/>
          <w:spacing w:val="-4"/>
          <w:kern w:val="0"/>
          <w:szCs w:val="21"/>
        </w:rPr>
        <w:t>。第</w:t>
      </w:r>
      <w:r w:rsidRPr="00AE436B">
        <w:rPr>
          <w:rFonts w:ascii="Century" w:eastAsia="ＭＳ 明朝" w:hAnsi="Century" w:cs="Times New Roman"/>
          <w:color w:val="000000"/>
          <w:spacing w:val="-4"/>
          <w:kern w:val="0"/>
          <w:szCs w:val="21"/>
        </w:rPr>
        <w:t>3</w:t>
      </w:r>
      <w:r w:rsidRPr="00AE436B">
        <w:rPr>
          <w:rFonts w:ascii="Century" w:eastAsia="ＭＳ 明朝" w:hAnsi="ＭＳ 明朝" w:cs="Times New Roman"/>
          <w:color w:val="000000"/>
          <w:spacing w:val="-4"/>
          <w:kern w:val="0"/>
          <w:szCs w:val="21"/>
        </w:rPr>
        <w:t>段階として、カテゴリーに属する記事の件数および記事内容の特徴を考察</w:t>
      </w:r>
      <w:r w:rsidRPr="00AE436B">
        <w:rPr>
          <w:rFonts w:ascii="Century" w:eastAsia="ＭＳ 明朝" w:hAnsi="ＭＳ 明朝" w:cs="Times New Roman" w:hint="eastAsia"/>
          <w:color w:val="000000"/>
          <w:spacing w:val="-4"/>
          <w:kern w:val="0"/>
          <w:szCs w:val="21"/>
        </w:rPr>
        <w:t>する</w:t>
      </w:r>
      <w:r w:rsidRPr="00AE436B">
        <w:rPr>
          <w:rFonts w:ascii="Century" w:eastAsia="ＭＳ 明朝" w:hAnsi="ＭＳ 明朝" w:cs="Times New Roman"/>
          <w:color w:val="000000"/>
          <w:spacing w:val="-4"/>
          <w:kern w:val="0"/>
          <w:szCs w:val="21"/>
        </w:rPr>
        <w:t>。分析</w:t>
      </w:r>
      <w:r w:rsidRPr="00AE436B">
        <w:rPr>
          <w:rFonts w:ascii="Century" w:eastAsia="ＭＳ 明朝" w:hAnsi="ＭＳ 明朝" w:cs="Times New Roman" w:hint="eastAsia"/>
          <w:color w:val="000000"/>
          <w:spacing w:val="-4"/>
          <w:kern w:val="0"/>
          <w:szCs w:val="21"/>
        </w:rPr>
        <w:t>において</w:t>
      </w:r>
      <w:r w:rsidRPr="00AE436B">
        <w:rPr>
          <w:rFonts w:ascii="Century" w:eastAsia="ＭＳ 明朝" w:hAnsi="ＭＳ 明朝" w:cs="Times New Roman"/>
          <w:color w:val="000000"/>
          <w:spacing w:val="-4"/>
          <w:kern w:val="0"/>
          <w:szCs w:val="21"/>
        </w:rPr>
        <w:t>時期区分</w:t>
      </w:r>
      <w:r w:rsidRPr="00AE436B">
        <w:rPr>
          <w:rFonts w:ascii="Century" w:eastAsia="ＭＳ 明朝" w:hAnsi="ＭＳ 明朝" w:cs="Times New Roman" w:hint="eastAsia"/>
          <w:color w:val="000000"/>
          <w:spacing w:val="-4"/>
          <w:kern w:val="0"/>
          <w:szCs w:val="21"/>
        </w:rPr>
        <w:t>を試みるが、まず、</w:t>
      </w:r>
      <w:r w:rsidRPr="00AE436B">
        <w:rPr>
          <w:rFonts w:ascii="Century" w:eastAsia="ＭＳ 明朝" w:hAnsi="Century" w:cs="Times New Roman"/>
          <w:color w:val="000000"/>
          <w:spacing w:val="-4"/>
          <w:kern w:val="0"/>
          <w:szCs w:val="21"/>
        </w:rPr>
        <w:t>1950</w:t>
      </w:r>
      <w:r w:rsidRPr="00AE436B">
        <w:rPr>
          <w:rFonts w:ascii="Century" w:eastAsia="ＭＳ 明朝" w:hAnsi="ＭＳ 明朝" w:cs="Times New Roman"/>
          <w:color w:val="000000"/>
          <w:spacing w:val="-4"/>
          <w:kern w:val="0"/>
          <w:szCs w:val="21"/>
        </w:rPr>
        <w:t>年代の特徴</w:t>
      </w:r>
      <w:r w:rsidRPr="00AE436B">
        <w:rPr>
          <w:rFonts w:ascii="Century" w:eastAsia="ＭＳ 明朝" w:hAnsi="ＭＳ 明朝" w:cs="Times New Roman" w:hint="eastAsia"/>
          <w:color w:val="000000"/>
          <w:spacing w:val="-4"/>
          <w:kern w:val="0"/>
          <w:szCs w:val="21"/>
        </w:rPr>
        <w:t>を確認した上で、</w:t>
      </w:r>
      <w:r w:rsidRPr="00AE436B">
        <w:rPr>
          <w:rFonts w:ascii="Century" w:eastAsia="ＭＳ 明朝" w:hAnsi="Century" w:cs="Times New Roman"/>
          <w:color w:val="000000"/>
          <w:spacing w:val="-4"/>
          <w:kern w:val="0"/>
          <w:szCs w:val="21"/>
        </w:rPr>
        <w:t>1990</w:t>
      </w:r>
      <w:r w:rsidRPr="00AE436B">
        <w:rPr>
          <w:rFonts w:ascii="Century" w:eastAsia="ＭＳ 明朝" w:hAnsi="ＭＳ 明朝" w:cs="Times New Roman"/>
          <w:color w:val="000000"/>
          <w:spacing w:val="-4"/>
          <w:kern w:val="0"/>
          <w:szCs w:val="21"/>
        </w:rPr>
        <w:t>年から</w:t>
      </w:r>
      <w:r w:rsidRPr="00AE436B">
        <w:rPr>
          <w:rFonts w:ascii="Century" w:eastAsia="ＭＳ 明朝" w:hAnsi="ＭＳ 明朝" w:cs="Batang"/>
          <w:color w:val="000000"/>
          <w:spacing w:val="-4"/>
          <w:kern w:val="0"/>
          <w:szCs w:val="21"/>
        </w:rPr>
        <w:t>約</w:t>
      </w:r>
      <w:r w:rsidRPr="00AE436B">
        <w:rPr>
          <w:rFonts w:ascii="Century" w:eastAsia="ＭＳ 明朝" w:hAnsi="Century" w:cs="Times New Roman"/>
          <w:color w:val="000000"/>
          <w:spacing w:val="-4"/>
          <w:kern w:val="0"/>
          <w:szCs w:val="21"/>
        </w:rPr>
        <w:t xml:space="preserve">  20</w:t>
      </w:r>
      <w:r w:rsidRPr="00AE436B">
        <w:rPr>
          <w:rFonts w:ascii="Century" w:eastAsia="ＭＳ 明朝" w:hAnsi="ＭＳ 明朝" w:cs="Times New Roman"/>
          <w:color w:val="000000"/>
          <w:spacing w:val="-4"/>
          <w:kern w:val="0"/>
          <w:szCs w:val="21"/>
        </w:rPr>
        <w:t>年間の経済生活の変化</w:t>
      </w:r>
      <w:r w:rsidRPr="00AE436B">
        <w:rPr>
          <w:rFonts w:ascii="Century" w:eastAsia="ＭＳ 明朝" w:hAnsi="ＭＳ 明朝" w:cs="Times New Roman" w:hint="eastAsia"/>
          <w:color w:val="000000"/>
          <w:spacing w:val="-4"/>
          <w:kern w:val="0"/>
          <w:szCs w:val="21"/>
        </w:rPr>
        <w:t>の</w:t>
      </w:r>
      <w:r w:rsidRPr="00AE436B">
        <w:rPr>
          <w:rFonts w:ascii="Century" w:eastAsia="ＭＳ 明朝" w:hAnsi="ＭＳ 明朝" w:cs="Times New Roman"/>
          <w:color w:val="000000"/>
          <w:spacing w:val="-4"/>
          <w:kern w:val="0"/>
          <w:szCs w:val="21"/>
        </w:rPr>
        <w:t>雑誌記事へ</w:t>
      </w:r>
      <w:r w:rsidRPr="00AE436B">
        <w:rPr>
          <w:rFonts w:ascii="Century" w:eastAsia="ＭＳ 明朝" w:hAnsi="ＭＳ 明朝" w:cs="Times New Roman" w:hint="eastAsia"/>
          <w:color w:val="000000"/>
          <w:spacing w:val="-4"/>
          <w:kern w:val="0"/>
          <w:szCs w:val="21"/>
        </w:rPr>
        <w:t>の</w:t>
      </w:r>
      <w:r w:rsidRPr="00AE436B">
        <w:rPr>
          <w:rFonts w:ascii="Century" w:eastAsia="ＭＳ 明朝" w:hAnsi="ＭＳ 明朝" w:cs="Times New Roman"/>
          <w:color w:val="000000"/>
          <w:spacing w:val="-4"/>
          <w:kern w:val="0"/>
          <w:szCs w:val="21"/>
        </w:rPr>
        <w:t>反映</w:t>
      </w:r>
      <w:r w:rsidRPr="00AE436B">
        <w:rPr>
          <w:rFonts w:ascii="Century" w:eastAsia="ＭＳ 明朝" w:hAnsi="ＭＳ 明朝" w:cs="Times New Roman" w:hint="eastAsia"/>
          <w:color w:val="000000"/>
          <w:spacing w:val="-4"/>
          <w:kern w:val="0"/>
          <w:szCs w:val="21"/>
        </w:rPr>
        <w:t>を</w:t>
      </w:r>
      <w:r w:rsidRPr="00AE436B">
        <w:rPr>
          <w:rFonts w:ascii="Century" w:eastAsia="ＭＳ 明朝" w:hAnsi="ＭＳ 明朝" w:cs="Times New Roman"/>
          <w:color w:val="000000"/>
          <w:spacing w:val="-4"/>
          <w:kern w:val="0"/>
          <w:szCs w:val="21"/>
        </w:rPr>
        <w:t>検討するために、</w:t>
      </w:r>
      <w:r w:rsidRPr="00AE436B">
        <w:rPr>
          <w:rFonts w:ascii="Century" w:eastAsia="ＭＳ 明朝" w:hAnsi="Century" w:cs="Times New Roman"/>
          <w:color w:val="000000"/>
          <w:spacing w:val="-4"/>
          <w:kern w:val="0"/>
          <w:szCs w:val="21"/>
        </w:rPr>
        <w:t>1990</w:t>
      </w:r>
      <w:r w:rsidRPr="00AE436B">
        <w:rPr>
          <w:rFonts w:ascii="Century" w:eastAsia="ＭＳ 明朝" w:hAnsi="ＭＳ 明朝" w:cs="Times New Roman"/>
          <w:color w:val="000000"/>
          <w:spacing w:val="-4"/>
          <w:kern w:val="0"/>
          <w:szCs w:val="21"/>
        </w:rPr>
        <w:t>年代以降</w:t>
      </w:r>
      <w:r w:rsidRPr="00AE436B">
        <w:rPr>
          <w:rFonts w:ascii="Century" w:eastAsia="ＭＳ 明朝" w:hAnsi="ＭＳ 明朝" w:cs="Times New Roman" w:hint="eastAsia"/>
          <w:color w:val="000000"/>
          <w:spacing w:val="-4"/>
          <w:kern w:val="0"/>
          <w:szCs w:val="21"/>
        </w:rPr>
        <w:t>の特徴を検討する。</w:t>
      </w:r>
    </w:p>
    <w:p w:rsidR="00AE436B" w:rsidRPr="00AE436B" w:rsidRDefault="00AE436B" w:rsidP="00AE436B">
      <w:pPr>
        <w:spacing w:line="240" w:lineRule="atLeast"/>
        <w:ind w:leftChars="-15" w:hangingChars="15" w:hanging="30"/>
        <w:contextualSpacing/>
        <w:jc w:val="both"/>
        <w:rPr>
          <w:rFonts w:ascii="Century" w:eastAsia="ＭＳ 明朝" w:hAnsi="Century" w:cs="Times New Roman"/>
          <w:color w:val="000000"/>
          <w:kern w:val="0"/>
          <w:szCs w:val="21"/>
        </w:rPr>
      </w:pPr>
      <w:r w:rsidRPr="00AE436B">
        <w:rPr>
          <w:rFonts w:ascii="Century" w:eastAsia="ＭＳ 明朝" w:hAnsi="ＭＳ 明朝" w:cs="Times New Roman" w:hint="eastAsia"/>
          <w:color w:val="000000"/>
          <w:kern w:val="0"/>
          <w:szCs w:val="21"/>
        </w:rPr>
        <w:t>３．倫理的配慮　倫理審査適用外の研究である。</w:t>
      </w:r>
    </w:p>
    <w:p w:rsidR="00AE436B" w:rsidRPr="00AE436B" w:rsidRDefault="00AE436B" w:rsidP="00AE436B">
      <w:pPr>
        <w:spacing w:line="240" w:lineRule="atLeast"/>
        <w:ind w:leftChars="-15" w:left="-1" w:hangingChars="15" w:hanging="29"/>
        <w:contextualSpacing/>
        <w:jc w:val="both"/>
        <w:rPr>
          <w:rFonts w:ascii="Century" w:eastAsia="ＭＳ 明朝" w:hAnsi="ＭＳ 明朝" w:cs="Times New Roman"/>
          <w:color w:val="000000"/>
          <w:spacing w:val="-4"/>
          <w:kern w:val="0"/>
          <w:szCs w:val="21"/>
        </w:rPr>
      </w:pPr>
      <w:r w:rsidRPr="00AE436B">
        <w:rPr>
          <w:rFonts w:ascii="Century" w:eastAsia="ＭＳ 明朝" w:hAnsi="ＭＳ 明朝" w:cs="Times New Roman" w:hint="eastAsia"/>
          <w:color w:val="000000"/>
          <w:spacing w:val="-6"/>
          <w:kern w:val="0"/>
          <w:szCs w:val="21"/>
        </w:rPr>
        <w:t>４</w:t>
      </w:r>
      <w:r w:rsidRPr="00AE436B">
        <w:rPr>
          <w:rFonts w:ascii="Century" w:eastAsia="ＭＳ 明朝" w:hAnsi="ＭＳ 明朝" w:cs="Times New Roman"/>
          <w:color w:val="000000"/>
          <w:spacing w:val="-6"/>
          <w:kern w:val="0"/>
          <w:szCs w:val="21"/>
        </w:rPr>
        <w:t>．結果および考察　第</w:t>
      </w:r>
      <w:r w:rsidRPr="00AE436B">
        <w:rPr>
          <w:rFonts w:ascii="Century" w:eastAsia="ＭＳ 明朝" w:hAnsi="Century" w:cs="Times New Roman"/>
          <w:color w:val="000000"/>
          <w:spacing w:val="-6"/>
          <w:kern w:val="0"/>
          <w:szCs w:val="21"/>
        </w:rPr>
        <w:t>1</w:t>
      </w:r>
      <w:r w:rsidRPr="00AE436B">
        <w:rPr>
          <w:rFonts w:ascii="Century" w:eastAsia="ＭＳ 明朝" w:hAnsi="ＭＳ 明朝" w:cs="Times New Roman"/>
          <w:color w:val="000000"/>
          <w:spacing w:val="-6"/>
          <w:kern w:val="0"/>
          <w:szCs w:val="21"/>
        </w:rPr>
        <w:t>に、</w:t>
      </w:r>
      <w:r w:rsidRPr="00AE436B">
        <w:rPr>
          <w:rFonts w:ascii="Century" w:eastAsia="ＭＳ 明朝" w:hAnsi="Century" w:cs="Times New Roman"/>
          <w:color w:val="000000"/>
          <w:spacing w:val="-6"/>
          <w:kern w:val="0"/>
          <w:szCs w:val="21"/>
        </w:rPr>
        <w:t>1950</w:t>
      </w:r>
      <w:r w:rsidRPr="00AE436B">
        <w:rPr>
          <w:rFonts w:ascii="Century" w:eastAsia="ＭＳ 明朝" w:hAnsi="ＭＳ 明朝" w:cs="Times New Roman"/>
          <w:color w:val="000000"/>
          <w:spacing w:val="-6"/>
          <w:kern w:val="0"/>
          <w:szCs w:val="21"/>
        </w:rPr>
        <w:t>年代の記事のタイトルを手掛</w:t>
      </w:r>
      <w:r w:rsidR="00450CD9">
        <w:rPr>
          <w:rFonts w:ascii="Century" w:eastAsia="ＭＳ 明朝" w:hAnsi="ＭＳ 明朝" w:cs="Times New Roman" w:hint="eastAsia"/>
          <w:color w:val="000000"/>
          <w:spacing w:val="-6"/>
          <w:kern w:val="0"/>
          <w:szCs w:val="21"/>
        </w:rPr>
        <w:t>かり</w:t>
      </w:r>
      <w:r w:rsidRPr="00AE436B">
        <w:rPr>
          <w:rFonts w:ascii="Century" w:eastAsia="ＭＳ 明朝" w:hAnsi="ＭＳ 明朝" w:cs="Times New Roman"/>
          <w:color w:val="000000"/>
          <w:spacing w:val="-6"/>
          <w:kern w:val="0"/>
          <w:szCs w:val="21"/>
        </w:rPr>
        <w:t>に当時求められていた主婦の役割</w:t>
      </w:r>
      <w:r w:rsidRPr="00AE436B">
        <w:rPr>
          <w:rFonts w:ascii="Century" w:eastAsia="ＭＳ 明朝" w:hAnsi="ＭＳ 明朝" w:cs="Times New Roman"/>
          <w:color w:val="000000"/>
          <w:spacing w:val="-4"/>
          <w:kern w:val="0"/>
          <w:szCs w:val="21"/>
        </w:rPr>
        <w:t>について分析した。キーワードは、「模範家計」、「予算」、「貯蓄」、「経済計画」、「最低生活費」という家庭経済管理の側面と、「後片付け」、「料理時間」、「女中」、「家事」という時間管理の側面に分類することができた。これらのことから、お金と時間という資源管理を通して家庭生活の豊かさを維持することが主婦の役割として強調されていることが確認できた。第</w:t>
      </w:r>
      <w:r w:rsidRPr="00AE436B">
        <w:rPr>
          <w:rFonts w:ascii="Century" w:eastAsia="ＭＳ 明朝" w:hAnsi="Century" w:cs="Times New Roman"/>
          <w:color w:val="000000"/>
          <w:spacing w:val="-4"/>
          <w:kern w:val="0"/>
          <w:szCs w:val="21"/>
        </w:rPr>
        <w:t>2</w:t>
      </w:r>
      <w:r w:rsidRPr="00AE436B">
        <w:rPr>
          <w:rFonts w:ascii="Century" w:eastAsia="ＭＳ 明朝" w:hAnsi="ＭＳ 明朝" w:cs="Times New Roman"/>
          <w:color w:val="000000"/>
          <w:spacing w:val="-4"/>
          <w:kern w:val="0"/>
          <w:szCs w:val="21"/>
        </w:rPr>
        <w:t>に、</w:t>
      </w:r>
      <w:r w:rsidRPr="00AE436B">
        <w:rPr>
          <w:rFonts w:ascii="Century" w:eastAsia="ＭＳ 明朝" w:hAnsi="Century" w:cs="Times New Roman"/>
          <w:color w:val="000000"/>
          <w:spacing w:val="-6"/>
          <w:kern w:val="0"/>
          <w:szCs w:val="21"/>
        </w:rPr>
        <w:t>1989</w:t>
      </w:r>
      <w:r w:rsidRPr="00AE436B">
        <w:rPr>
          <w:rFonts w:ascii="Century" w:eastAsia="ＭＳ 明朝" w:hAnsi="ＭＳ 明朝" w:cs="Times New Roman"/>
          <w:color w:val="000000"/>
          <w:spacing w:val="-6"/>
          <w:kern w:val="0"/>
          <w:szCs w:val="21"/>
        </w:rPr>
        <w:t>年から</w:t>
      </w:r>
      <w:r w:rsidRPr="00AE436B">
        <w:rPr>
          <w:rFonts w:ascii="Century" w:eastAsia="ＭＳ 明朝" w:hAnsi="Century" w:cs="Times New Roman"/>
          <w:color w:val="000000"/>
          <w:spacing w:val="-6"/>
          <w:kern w:val="0"/>
          <w:szCs w:val="21"/>
        </w:rPr>
        <w:t>2008</w:t>
      </w:r>
      <w:r w:rsidRPr="00AE436B">
        <w:rPr>
          <w:rFonts w:ascii="Century" w:eastAsia="ＭＳ 明朝" w:hAnsi="ＭＳ 明朝" w:cs="Times New Roman"/>
          <w:color w:val="000000"/>
          <w:spacing w:val="-6"/>
          <w:kern w:val="0"/>
          <w:szCs w:val="21"/>
        </w:rPr>
        <w:t>年まで、「子ども」および「親子（父親、母親）」と関連した記事は</w:t>
      </w:r>
      <w:r w:rsidRPr="00AE436B">
        <w:rPr>
          <w:rFonts w:ascii="Century" w:eastAsia="ＭＳ 明朝" w:hAnsi="Century" w:cs="Times New Roman"/>
          <w:color w:val="000000"/>
          <w:spacing w:val="-6"/>
          <w:kern w:val="0"/>
          <w:szCs w:val="21"/>
        </w:rPr>
        <w:t>164</w:t>
      </w:r>
      <w:r w:rsidRPr="00AE436B">
        <w:rPr>
          <w:rFonts w:ascii="Century" w:eastAsia="ＭＳ 明朝" w:hAnsi="ＭＳ 明朝" w:cs="Times New Roman"/>
          <w:color w:val="000000"/>
          <w:spacing w:val="-6"/>
          <w:kern w:val="0"/>
          <w:szCs w:val="21"/>
        </w:rPr>
        <w:t>件抽出された。</w:t>
      </w:r>
      <w:r w:rsidRPr="00AE436B">
        <w:rPr>
          <w:rFonts w:ascii="Century" w:eastAsia="ＭＳ 明朝" w:hAnsi="Century" w:cs="Times New Roman"/>
          <w:color w:val="000000"/>
          <w:spacing w:val="-6"/>
          <w:kern w:val="0"/>
          <w:szCs w:val="21"/>
        </w:rPr>
        <w:t>164</w:t>
      </w:r>
      <w:r w:rsidRPr="00AE436B">
        <w:rPr>
          <w:rFonts w:ascii="Century" w:eastAsia="ＭＳ 明朝" w:hAnsi="ＭＳ 明朝" w:cs="Times New Roman"/>
          <w:color w:val="000000"/>
          <w:spacing w:val="-6"/>
          <w:kern w:val="0"/>
          <w:szCs w:val="21"/>
        </w:rPr>
        <w:t>件の記事タイトルからキーワードを抽出し</w:t>
      </w:r>
      <w:r w:rsidRPr="00AE436B">
        <w:rPr>
          <w:rFonts w:ascii="Century" w:eastAsia="ＭＳ 明朝" w:hAnsi="ＭＳ 明朝" w:cs="Times New Roman" w:hint="eastAsia"/>
          <w:color w:val="000000"/>
          <w:spacing w:val="-6"/>
          <w:kern w:val="0"/>
          <w:szCs w:val="21"/>
        </w:rPr>
        <w:t>、</w:t>
      </w:r>
      <w:r w:rsidRPr="00AE436B">
        <w:rPr>
          <w:rFonts w:ascii="Century" w:eastAsia="ＭＳ 明朝" w:hAnsi="ＭＳ 明朝" w:cs="Times New Roman"/>
          <w:color w:val="000000"/>
          <w:spacing w:val="-6"/>
          <w:kern w:val="0"/>
          <w:szCs w:val="21"/>
        </w:rPr>
        <w:t>カテゴリーに分けたところ　①</w:t>
      </w:r>
      <w:r w:rsidRPr="00AE436B">
        <w:rPr>
          <w:rFonts w:ascii="Century" w:eastAsia="ＭＳ 明朝" w:hAnsi="ＭＳ 明朝" w:cs="ＭＳ ゴシック"/>
          <w:color w:val="000000"/>
          <w:spacing w:val="-6"/>
          <w:kern w:val="0"/>
          <w:szCs w:val="21"/>
        </w:rPr>
        <w:t>子育て経験・悩み（</w:t>
      </w:r>
      <w:r w:rsidRPr="00AE436B">
        <w:rPr>
          <w:rFonts w:ascii="Century" w:eastAsia="ＭＳ 明朝" w:hAnsi="Century" w:cs="ＭＳ ゴシック"/>
          <w:color w:val="000000"/>
          <w:spacing w:val="-6"/>
          <w:kern w:val="0"/>
          <w:szCs w:val="21"/>
        </w:rPr>
        <w:t>32</w:t>
      </w:r>
      <w:r w:rsidRPr="00AE436B">
        <w:rPr>
          <w:rFonts w:ascii="Century" w:eastAsia="ＭＳ 明朝" w:hAnsi="ＭＳ 明朝" w:cs="ＭＳ ゴシック"/>
          <w:color w:val="000000"/>
          <w:spacing w:val="-6"/>
          <w:kern w:val="0"/>
          <w:szCs w:val="21"/>
        </w:rPr>
        <w:t>件）</w:t>
      </w:r>
      <w:r w:rsidRPr="00AE436B">
        <w:rPr>
          <w:rFonts w:ascii="Century" w:eastAsia="ＭＳ 明朝" w:hAnsi="ＭＳ 明朝" w:cs="ＭＳ ゴシック" w:hint="eastAsia"/>
          <w:color w:val="000000"/>
          <w:spacing w:val="-6"/>
          <w:kern w:val="0"/>
          <w:szCs w:val="21"/>
        </w:rPr>
        <w:t>、</w:t>
      </w:r>
      <w:r w:rsidRPr="00AE436B">
        <w:rPr>
          <w:rFonts w:ascii="Century" w:eastAsia="ＭＳ 明朝" w:hAnsi="ＭＳ 明朝" w:cs="Times New Roman"/>
          <w:color w:val="000000"/>
          <w:spacing w:val="-6"/>
          <w:kern w:val="0"/>
          <w:szCs w:val="21"/>
        </w:rPr>
        <w:t>②</w:t>
      </w:r>
      <w:r w:rsidRPr="00AE436B">
        <w:rPr>
          <w:rFonts w:ascii="Century" w:eastAsia="ＭＳ 明朝" w:hAnsi="ＭＳ 明朝" w:cs="ＭＳ ゴシック"/>
          <w:color w:val="000000"/>
          <w:spacing w:val="-6"/>
          <w:kern w:val="0"/>
          <w:szCs w:val="21"/>
        </w:rPr>
        <w:t>親子共同作業・手作り（</w:t>
      </w:r>
      <w:r w:rsidRPr="00AE436B">
        <w:rPr>
          <w:rFonts w:ascii="Century" w:eastAsia="ＭＳ 明朝" w:hAnsi="Century" w:cs="ＭＳ ゴシック"/>
          <w:color w:val="000000"/>
          <w:spacing w:val="-6"/>
          <w:kern w:val="0"/>
          <w:szCs w:val="21"/>
        </w:rPr>
        <w:t>31</w:t>
      </w:r>
      <w:r w:rsidRPr="00AE436B">
        <w:rPr>
          <w:rFonts w:ascii="Century" w:eastAsia="ＭＳ 明朝" w:hAnsi="ＭＳ 明朝" w:cs="ＭＳ ゴシック"/>
          <w:color w:val="000000"/>
          <w:spacing w:val="-6"/>
          <w:kern w:val="0"/>
          <w:szCs w:val="21"/>
        </w:rPr>
        <w:t>件）、③生活習慣・食生活・節約献立（</w:t>
      </w:r>
      <w:r w:rsidRPr="00AE436B">
        <w:rPr>
          <w:rFonts w:ascii="Century" w:eastAsia="ＭＳ 明朝" w:hAnsi="Century" w:cs="ＭＳ ゴシック"/>
          <w:color w:val="000000"/>
          <w:spacing w:val="-6"/>
          <w:kern w:val="0"/>
          <w:szCs w:val="21"/>
        </w:rPr>
        <w:t>21</w:t>
      </w:r>
      <w:r w:rsidRPr="00AE436B">
        <w:rPr>
          <w:rFonts w:ascii="Century" w:eastAsia="ＭＳ 明朝" w:hAnsi="ＭＳ 明朝" w:cs="ＭＳ ゴシック"/>
          <w:color w:val="000000"/>
          <w:spacing w:val="-6"/>
          <w:kern w:val="0"/>
          <w:szCs w:val="21"/>
        </w:rPr>
        <w:t>件）</w:t>
      </w:r>
      <w:r w:rsidRPr="00AE436B">
        <w:rPr>
          <w:rFonts w:ascii="Century" w:eastAsia="ＭＳ 明朝" w:hAnsi="ＭＳ 明朝" w:cs="ＭＳ ゴシック" w:hint="eastAsia"/>
          <w:color w:val="000000"/>
          <w:spacing w:val="-6"/>
          <w:kern w:val="0"/>
          <w:szCs w:val="21"/>
        </w:rPr>
        <w:t>、</w:t>
      </w:r>
      <w:r w:rsidRPr="00AE436B">
        <w:rPr>
          <w:rFonts w:ascii="Century" w:eastAsia="ＭＳ 明朝" w:hAnsi="ＭＳ 明朝" w:cs="ＭＳ ゴシック"/>
          <w:color w:val="000000"/>
          <w:spacing w:val="-6"/>
          <w:kern w:val="0"/>
          <w:szCs w:val="21"/>
        </w:rPr>
        <w:t>④</w:t>
      </w:r>
      <w:r w:rsidRPr="00AE436B">
        <w:rPr>
          <w:rFonts w:ascii="Century" w:eastAsia="ＭＳ 明朝" w:hAnsi="ＭＳ 明朝" w:cs="Times New Roman"/>
          <w:color w:val="000000"/>
          <w:spacing w:val="-6"/>
          <w:kern w:val="0"/>
          <w:szCs w:val="21"/>
        </w:rPr>
        <w:t>子育て方法（</w:t>
      </w:r>
      <w:r w:rsidRPr="00AE436B">
        <w:rPr>
          <w:rFonts w:ascii="Century" w:eastAsia="ＭＳ 明朝" w:hAnsi="Century" w:cs="Times New Roman"/>
          <w:color w:val="000000"/>
          <w:spacing w:val="-6"/>
          <w:kern w:val="0"/>
          <w:szCs w:val="21"/>
        </w:rPr>
        <w:t>20</w:t>
      </w:r>
      <w:r w:rsidRPr="00AE436B">
        <w:rPr>
          <w:rFonts w:ascii="Century" w:eastAsia="ＭＳ 明朝" w:hAnsi="ＭＳ 明朝" w:cs="Times New Roman"/>
          <w:color w:val="000000"/>
          <w:spacing w:val="-6"/>
          <w:kern w:val="0"/>
          <w:szCs w:val="21"/>
        </w:rPr>
        <w:t>件）、⑤社会問題（</w:t>
      </w:r>
      <w:r w:rsidRPr="00AE436B">
        <w:rPr>
          <w:rFonts w:ascii="Century" w:eastAsia="ＭＳ 明朝" w:hAnsi="Century" w:cs="Times New Roman"/>
          <w:color w:val="000000"/>
          <w:spacing w:val="-6"/>
          <w:kern w:val="0"/>
          <w:szCs w:val="21"/>
        </w:rPr>
        <w:t>17</w:t>
      </w:r>
      <w:r w:rsidRPr="00AE436B">
        <w:rPr>
          <w:rFonts w:ascii="Century" w:eastAsia="ＭＳ 明朝" w:hAnsi="ＭＳ 明朝" w:cs="Times New Roman"/>
          <w:color w:val="000000"/>
          <w:spacing w:val="-6"/>
          <w:kern w:val="0"/>
          <w:szCs w:val="21"/>
        </w:rPr>
        <w:t>件）、⑥</w:t>
      </w:r>
      <w:r w:rsidRPr="00AE436B">
        <w:rPr>
          <w:rFonts w:ascii="Century" w:eastAsia="ＭＳ 明朝" w:hAnsi="ＭＳ 明朝" w:cs="ＭＳ ゴシック"/>
          <w:color w:val="000000"/>
          <w:spacing w:val="-6"/>
          <w:kern w:val="0"/>
          <w:szCs w:val="21"/>
        </w:rPr>
        <w:t>子育てと仕事</w:t>
      </w:r>
      <w:r w:rsidRPr="00AE436B">
        <w:rPr>
          <w:rFonts w:ascii="Century" w:eastAsia="ＭＳ 明朝" w:hAnsi="ＭＳ 明朝" w:cs="ＭＳ ゴシック" w:hint="eastAsia"/>
          <w:color w:val="000000"/>
          <w:spacing w:val="-6"/>
          <w:kern w:val="0"/>
          <w:szCs w:val="21"/>
        </w:rPr>
        <w:t>の両立</w:t>
      </w:r>
      <w:r w:rsidRPr="00AE436B">
        <w:rPr>
          <w:rFonts w:ascii="Century" w:eastAsia="ＭＳ 明朝" w:hAnsi="ＭＳ 明朝" w:cs="ＭＳ ゴシック"/>
          <w:color w:val="000000"/>
          <w:spacing w:val="-6"/>
          <w:kern w:val="0"/>
          <w:szCs w:val="21"/>
        </w:rPr>
        <w:t>（</w:t>
      </w:r>
      <w:r w:rsidRPr="00AE436B">
        <w:rPr>
          <w:rFonts w:ascii="Century" w:eastAsia="ＭＳ 明朝" w:hAnsi="Century" w:cs="ＭＳ ゴシック"/>
          <w:color w:val="000000"/>
          <w:spacing w:val="-6"/>
          <w:kern w:val="0"/>
          <w:szCs w:val="21"/>
        </w:rPr>
        <w:t>15</w:t>
      </w:r>
      <w:r w:rsidRPr="00AE436B">
        <w:rPr>
          <w:rFonts w:ascii="Century" w:eastAsia="ＭＳ 明朝" w:hAnsi="ＭＳ 明朝" w:cs="ＭＳ ゴシック"/>
          <w:color w:val="000000"/>
          <w:spacing w:val="-6"/>
          <w:kern w:val="0"/>
          <w:szCs w:val="21"/>
        </w:rPr>
        <w:t>件）</w:t>
      </w:r>
      <w:r w:rsidRPr="00AE436B">
        <w:rPr>
          <w:rFonts w:ascii="Century" w:eastAsia="ＭＳ 明朝" w:hAnsi="ＭＳ 明朝" w:cs="ＭＳ ゴシック" w:hint="eastAsia"/>
          <w:color w:val="000000"/>
          <w:spacing w:val="-6"/>
          <w:kern w:val="0"/>
          <w:szCs w:val="21"/>
        </w:rPr>
        <w:t>、</w:t>
      </w:r>
      <w:r w:rsidRPr="00AE436B">
        <w:rPr>
          <w:rFonts w:ascii="Century" w:eastAsia="ＭＳ 明朝" w:hAnsi="ＭＳ 明朝" w:cs="Times New Roman"/>
          <w:color w:val="000000"/>
          <w:spacing w:val="-6"/>
          <w:kern w:val="0"/>
          <w:szCs w:val="21"/>
        </w:rPr>
        <w:t>⑦</w:t>
      </w:r>
      <w:r w:rsidRPr="00AE436B">
        <w:rPr>
          <w:rFonts w:ascii="Century" w:eastAsia="ＭＳ 明朝" w:hAnsi="ＭＳ 明朝" w:cs="ＭＳ ゴシック"/>
          <w:color w:val="000000"/>
          <w:spacing w:val="-6"/>
          <w:kern w:val="0"/>
          <w:szCs w:val="21"/>
        </w:rPr>
        <w:t>家計・教育費</w:t>
      </w:r>
      <w:r w:rsidRPr="00AE436B">
        <w:rPr>
          <w:rFonts w:ascii="Century" w:eastAsia="ＭＳ 明朝" w:hAnsi="Century" w:cs="ＭＳ ゴシック"/>
          <w:color w:val="000000"/>
          <w:spacing w:val="-6"/>
          <w:kern w:val="0"/>
          <w:szCs w:val="21"/>
        </w:rPr>
        <w:t>12</w:t>
      </w:r>
      <w:r w:rsidRPr="00AE436B">
        <w:rPr>
          <w:rFonts w:ascii="Century" w:eastAsia="ＭＳ 明朝" w:hAnsi="ＭＳ 明朝" w:cs="ＭＳ ゴシック"/>
          <w:color w:val="000000"/>
          <w:spacing w:val="-6"/>
          <w:kern w:val="0"/>
          <w:szCs w:val="21"/>
        </w:rPr>
        <w:t>件、⑧海外留学</w:t>
      </w:r>
      <w:r w:rsidRPr="00AE436B">
        <w:rPr>
          <w:rFonts w:ascii="Century" w:eastAsia="ＭＳ 明朝" w:hAnsi="ＭＳ 明朝" w:cs="ＭＳ ゴシック" w:hint="eastAsia"/>
          <w:color w:val="000000"/>
          <w:spacing w:val="-6"/>
          <w:kern w:val="0"/>
          <w:szCs w:val="21"/>
        </w:rPr>
        <w:t>・</w:t>
      </w:r>
      <w:r w:rsidRPr="00AE436B">
        <w:rPr>
          <w:rFonts w:ascii="Century" w:eastAsia="ＭＳ 明朝" w:hAnsi="ＭＳ 明朝" w:cs="ＭＳ ゴシック"/>
          <w:color w:val="000000"/>
          <w:spacing w:val="-6"/>
          <w:kern w:val="0"/>
          <w:szCs w:val="21"/>
        </w:rPr>
        <w:t>中学受験（</w:t>
      </w:r>
      <w:r w:rsidRPr="00AE436B">
        <w:rPr>
          <w:rFonts w:ascii="Century" w:eastAsia="ＭＳ 明朝" w:hAnsi="Century" w:cs="ＭＳ ゴシック"/>
          <w:color w:val="000000"/>
          <w:spacing w:val="-6"/>
          <w:kern w:val="0"/>
          <w:szCs w:val="21"/>
        </w:rPr>
        <w:t>11</w:t>
      </w:r>
      <w:r w:rsidRPr="00AE436B">
        <w:rPr>
          <w:rFonts w:ascii="Century" w:eastAsia="ＭＳ 明朝" w:hAnsi="ＭＳ 明朝" w:cs="ＭＳ ゴシック"/>
          <w:color w:val="000000"/>
          <w:spacing w:val="-6"/>
          <w:kern w:val="0"/>
          <w:szCs w:val="21"/>
        </w:rPr>
        <w:t>件）</w:t>
      </w:r>
      <w:r w:rsidRPr="00AE436B">
        <w:rPr>
          <w:rFonts w:ascii="Century" w:eastAsia="ＭＳ 明朝" w:hAnsi="ＭＳ 明朝" w:cs="ＭＳ ゴシック" w:hint="eastAsia"/>
          <w:color w:val="000000"/>
          <w:spacing w:val="-6"/>
          <w:kern w:val="0"/>
          <w:szCs w:val="21"/>
        </w:rPr>
        <w:t>、</w:t>
      </w:r>
      <w:r w:rsidRPr="00AE436B">
        <w:rPr>
          <w:rFonts w:ascii="Century" w:eastAsia="ＭＳ 明朝" w:hAnsi="ＭＳ 明朝" w:cs="ＭＳ ゴシック"/>
          <w:color w:val="000000"/>
          <w:spacing w:val="-6"/>
          <w:kern w:val="0"/>
          <w:szCs w:val="21"/>
        </w:rPr>
        <w:t>⑨子ども部屋</w:t>
      </w:r>
      <w:r w:rsidRPr="00AE436B">
        <w:rPr>
          <w:rFonts w:ascii="Century" w:eastAsia="ＭＳ 明朝" w:hAnsi="ＭＳ 明朝" w:cs="ＭＳ ゴシック" w:hint="eastAsia"/>
          <w:color w:val="000000"/>
          <w:spacing w:val="-6"/>
          <w:kern w:val="0"/>
          <w:szCs w:val="21"/>
        </w:rPr>
        <w:t>・</w:t>
      </w:r>
      <w:r w:rsidRPr="00AE436B">
        <w:rPr>
          <w:rFonts w:ascii="Century" w:eastAsia="ＭＳ 明朝" w:hAnsi="ＭＳ 明朝" w:cs="ＭＳ ゴシック"/>
          <w:color w:val="000000"/>
          <w:spacing w:val="-6"/>
          <w:kern w:val="0"/>
          <w:szCs w:val="21"/>
        </w:rPr>
        <w:t>片付け</w:t>
      </w:r>
      <w:r w:rsidRPr="00AE436B">
        <w:rPr>
          <w:rFonts w:ascii="Century" w:eastAsia="ＭＳ 明朝" w:hAnsi="ＭＳ 明朝" w:cs="ＭＳ ゴシック" w:hint="eastAsia"/>
          <w:color w:val="000000"/>
          <w:spacing w:val="-6"/>
          <w:kern w:val="0"/>
          <w:szCs w:val="21"/>
        </w:rPr>
        <w:t>・</w:t>
      </w:r>
      <w:r w:rsidRPr="00AE436B">
        <w:rPr>
          <w:rFonts w:ascii="Century" w:eastAsia="ＭＳ 明朝" w:hAnsi="ＭＳ 明朝" w:cs="ＭＳ ゴシック"/>
          <w:color w:val="000000"/>
          <w:spacing w:val="-6"/>
          <w:kern w:val="0"/>
          <w:szCs w:val="21"/>
        </w:rPr>
        <w:t>収納（</w:t>
      </w:r>
      <w:r w:rsidRPr="00AE436B">
        <w:rPr>
          <w:rFonts w:ascii="Century" w:eastAsia="ＭＳ 明朝" w:hAnsi="Century" w:cs="ＭＳ ゴシック"/>
          <w:color w:val="000000"/>
          <w:spacing w:val="-6"/>
          <w:kern w:val="0"/>
          <w:szCs w:val="21"/>
        </w:rPr>
        <w:t>8</w:t>
      </w:r>
      <w:r w:rsidRPr="00AE436B">
        <w:rPr>
          <w:rFonts w:ascii="Century" w:eastAsia="ＭＳ 明朝" w:hAnsi="ＭＳ 明朝" w:cs="ＭＳ ゴシック"/>
          <w:color w:val="000000"/>
          <w:spacing w:val="-6"/>
          <w:kern w:val="0"/>
          <w:szCs w:val="21"/>
        </w:rPr>
        <w:t>件）</w:t>
      </w:r>
      <w:r w:rsidRPr="00AE436B">
        <w:rPr>
          <w:rFonts w:ascii="Century" w:eastAsia="ＭＳ 明朝" w:hAnsi="ＭＳ 明朝" w:cs="ＭＳ ゴシック" w:hint="eastAsia"/>
          <w:color w:val="000000"/>
          <w:spacing w:val="-6"/>
          <w:kern w:val="0"/>
          <w:szCs w:val="21"/>
        </w:rPr>
        <w:t>、</w:t>
      </w:r>
      <w:r w:rsidRPr="00AE436B">
        <w:rPr>
          <w:rFonts w:ascii="Century" w:eastAsia="ＭＳ 明朝" w:hAnsi="ＭＳ 明朝" w:cs="ＭＳ ゴシック"/>
          <w:color w:val="000000"/>
          <w:spacing w:val="-6"/>
          <w:kern w:val="0"/>
          <w:szCs w:val="21"/>
        </w:rPr>
        <w:t>⑩</w:t>
      </w:r>
      <w:r w:rsidRPr="00AE436B">
        <w:rPr>
          <w:rFonts w:ascii="Century" w:eastAsia="ＭＳ 明朝" w:hAnsi="ＭＳ 明朝" w:cs="Times New Roman"/>
          <w:color w:val="000000"/>
          <w:spacing w:val="-6"/>
          <w:kern w:val="0"/>
          <w:szCs w:val="21"/>
        </w:rPr>
        <w:t>父親</w:t>
      </w:r>
      <w:r w:rsidRPr="00AE436B">
        <w:rPr>
          <w:rFonts w:ascii="Century" w:eastAsia="ＭＳ 明朝" w:hAnsi="ＭＳ 明朝" w:cs="Times New Roman" w:hint="eastAsia"/>
          <w:color w:val="000000"/>
          <w:spacing w:val="-6"/>
          <w:kern w:val="0"/>
          <w:szCs w:val="21"/>
        </w:rPr>
        <w:t>・遊び</w:t>
      </w:r>
      <w:r w:rsidRPr="00AE436B">
        <w:rPr>
          <w:rFonts w:ascii="Century" w:eastAsia="ＭＳ 明朝" w:hAnsi="ＭＳ 明朝" w:cs="Times New Roman"/>
          <w:color w:val="000000"/>
          <w:spacing w:val="-6"/>
          <w:kern w:val="0"/>
          <w:szCs w:val="21"/>
        </w:rPr>
        <w:t>（</w:t>
      </w:r>
      <w:r w:rsidRPr="00AE436B">
        <w:rPr>
          <w:rFonts w:ascii="Century" w:eastAsia="ＭＳ 明朝" w:hAnsi="Century" w:cs="Times New Roman"/>
          <w:color w:val="000000"/>
          <w:spacing w:val="-6"/>
          <w:kern w:val="0"/>
          <w:szCs w:val="21"/>
        </w:rPr>
        <w:t>7</w:t>
      </w:r>
      <w:r w:rsidRPr="00AE436B">
        <w:rPr>
          <w:rFonts w:ascii="Century" w:eastAsia="ＭＳ 明朝" w:hAnsi="ＭＳ 明朝" w:cs="Times New Roman"/>
          <w:color w:val="000000"/>
          <w:spacing w:val="-4"/>
          <w:kern w:val="0"/>
          <w:szCs w:val="21"/>
        </w:rPr>
        <w:t>件）の</w:t>
      </w:r>
      <w:r w:rsidRPr="00AE436B">
        <w:rPr>
          <w:rFonts w:ascii="Century" w:eastAsia="ＭＳ 明朝" w:hAnsi="Century" w:cs="Times New Roman"/>
          <w:color w:val="000000"/>
          <w:spacing w:val="-4"/>
          <w:kern w:val="0"/>
          <w:szCs w:val="21"/>
        </w:rPr>
        <w:t>10</w:t>
      </w:r>
      <w:r w:rsidRPr="00AE436B">
        <w:rPr>
          <w:rFonts w:ascii="Century" w:eastAsia="ＭＳ 明朝" w:hAnsi="ＭＳ 明朝" w:cs="Times New Roman"/>
          <w:color w:val="000000"/>
          <w:spacing w:val="-4"/>
          <w:kern w:val="0"/>
          <w:szCs w:val="21"/>
        </w:rPr>
        <w:t>個のカテゴリーに分類することができた。</w:t>
      </w:r>
      <w:r w:rsidRPr="00AE436B">
        <w:rPr>
          <w:rFonts w:ascii="Century" w:eastAsia="ＭＳ 明朝" w:hAnsi="ＭＳ 明朝" w:cs="Times New Roman" w:hint="eastAsia"/>
          <w:color w:val="000000"/>
          <w:spacing w:val="-4"/>
          <w:kern w:val="0"/>
          <w:szCs w:val="21"/>
        </w:rPr>
        <w:t>次に、</w:t>
      </w:r>
      <w:r w:rsidRPr="00AE436B">
        <w:rPr>
          <w:rFonts w:ascii="Century" w:eastAsia="ＭＳ 明朝" w:hAnsi="ＭＳ 明朝" w:cs="Times New Roman" w:hint="eastAsia"/>
          <w:color w:val="000000"/>
          <w:spacing w:val="-4"/>
          <w:kern w:val="0"/>
          <w:szCs w:val="21"/>
        </w:rPr>
        <w:t>1990</w:t>
      </w:r>
      <w:r w:rsidRPr="00AE436B">
        <w:rPr>
          <w:rFonts w:ascii="Century" w:eastAsia="ＭＳ 明朝" w:hAnsi="ＭＳ 明朝" w:cs="Times New Roman" w:hint="eastAsia"/>
          <w:color w:val="000000"/>
          <w:spacing w:val="-4"/>
          <w:kern w:val="0"/>
          <w:szCs w:val="21"/>
        </w:rPr>
        <w:t>年代以降の</w:t>
      </w:r>
      <w:r w:rsidRPr="00AE436B">
        <w:rPr>
          <w:rFonts w:ascii="Century" w:eastAsia="ＭＳ 明朝" w:hAnsi="ＭＳ 明朝" w:cs="Times New Roman"/>
          <w:color w:val="000000"/>
          <w:spacing w:val="-4"/>
          <w:kern w:val="0"/>
          <w:szCs w:val="21"/>
        </w:rPr>
        <w:t>記事内容の</w:t>
      </w:r>
      <w:r w:rsidRPr="00AE436B">
        <w:rPr>
          <w:rFonts w:ascii="Century" w:eastAsia="ＭＳ 明朝" w:hAnsi="ＭＳ 明朝" w:cs="ＭＳ ゴシック"/>
          <w:color w:val="000000"/>
          <w:spacing w:val="-4"/>
          <w:kern w:val="0"/>
          <w:szCs w:val="21"/>
        </w:rPr>
        <w:t>特徴をまとめると以下のとおりである。第</w:t>
      </w:r>
      <w:r w:rsidRPr="00AE436B">
        <w:rPr>
          <w:rFonts w:ascii="Century" w:eastAsia="ＭＳ 明朝" w:hAnsi="Century" w:cs="ＭＳ ゴシック"/>
          <w:color w:val="000000"/>
          <w:spacing w:val="-4"/>
          <w:kern w:val="0"/>
          <w:szCs w:val="21"/>
        </w:rPr>
        <w:t>1</w:t>
      </w:r>
      <w:r w:rsidRPr="00AE436B">
        <w:rPr>
          <w:rFonts w:ascii="Century" w:eastAsia="ＭＳ 明朝" w:hAnsi="ＭＳ 明朝" w:cs="ＭＳ ゴシック"/>
          <w:color w:val="000000"/>
          <w:spacing w:val="-4"/>
          <w:kern w:val="0"/>
          <w:szCs w:val="21"/>
        </w:rPr>
        <w:t>に、親子共同作業および手作り関連記事と生活習慣・食生活・節約献立に関する記事から、</w:t>
      </w:r>
      <w:r w:rsidRPr="00AE436B">
        <w:rPr>
          <w:rFonts w:ascii="Century" w:eastAsia="ＭＳ 明朝" w:hAnsi="ＭＳ 明朝" w:cs="ＭＳ ゴシック" w:hint="eastAsia"/>
          <w:color w:val="000000"/>
          <w:spacing w:val="-4"/>
          <w:kern w:val="0"/>
          <w:szCs w:val="21"/>
        </w:rPr>
        <w:t>2</w:t>
      </w:r>
      <w:r w:rsidRPr="00AE436B">
        <w:rPr>
          <w:rFonts w:ascii="Century" w:eastAsia="ＭＳ 明朝" w:hAnsi="ＭＳ 明朝" w:cs="ＭＳ ゴシック" w:hint="eastAsia"/>
          <w:color w:val="000000"/>
          <w:spacing w:val="-4"/>
          <w:kern w:val="0"/>
          <w:szCs w:val="21"/>
        </w:rPr>
        <w:t>つの側面から、</w:t>
      </w:r>
      <w:r w:rsidRPr="00AE436B">
        <w:rPr>
          <w:rFonts w:ascii="Century" w:eastAsia="ＭＳ 明朝" w:hAnsi="ＭＳ 明朝" w:cs="ＭＳ ゴシック"/>
          <w:color w:val="000000"/>
          <w:spacing w:val="-4"/>
          <w:kern w:val="0"/>
          <w:szCs w:val="21"/>
        </w:rPr>
        <w:t>親、特に母親の役割</w:t>
      </w:r>
      <w:r w:rsidRPr="00AE436B">
        <w:rPr>
          <w:rFonts w:ascii="Century" w:eastAsia="ＭＳ 明朝" w:hAnsi="ＭＳ 明朝" w:cs="ＭＳ ゴシック" w:hint="eastAsia"/>
          <w:color w:val="000000"/>
          <w:spacing w:val="-4"/>
          <w:kern w:val="0"/>
          <w:szCs w:val="21"/>
        </w:rPr>
        <w:t>を捉えることができる。</w:t>
      </w:r>
      <w:r w:rsidRPr="00AE436B">
        <w:rPr>
          <w:rFonts w:ascii="Century" w:eastAsia="ＭＳ 明朝" w:hAnsi="ＭＳ 明朝" w:cs="ＭＳ ゴシック"/>
          <w:color w:val="000000"/>
          <w:spacing w:val="-4"/>
          <w:kern w:val="0"/>
          <w:szCs w:val="21"/>
        </w:rPr>
        <w:t>具体的に</w:t>
      </w:r>
      <w:r w:rsidRPr="00AE436B">
        <w:rPr>
          <w:rFonts w:ascii="Century" w:eastAsia="ＭＳ 明朝" w:hAnsi="Century" w:cs="ＭＳ ゴシック"/>
          <w:color w:val="000000"/>
          <w:spacing w:val="-6"/>
          <w:kern w:val="0"/>
          <w:szCs w:val="21"/>
        </w:rPr>
        <w:t>1</w:t>
      </w:r>
      <w:r w:rsidRPr="00AE436B">
        <w:rPr>
          <w:rFonts w:ascii="Century" w:eastAsia="ＭＳ 明朝" w:hAnsi="ＭＳ 明朝" w:cs="ＭＳ ゴシック"/>
          <w:color w:val="000000"/>
          <w:spacing w:val="-6"/>
          <w:kern w:val="0"/>
          <w:szCs w:val="21"/>
        </w:rPr>
        <w:t>点目として、</w:t>
      </w:r>
      <w:r w:rsidRPr="00AE436B">
        <w:rPr>
          <w:rFonts w:ascii="Century" w:eastAsia="ＭＳ 明朝" w:hAnsi="Century" w:cs="ＭＳ ゴシック"/>
          <w:color w:val="000000"/>
          <w:spacing w:val="-6"/>
          <w:kern w:val="0"/>
          <w:szCs w:val="21"/>
        </w:rPr>
        <w:t>‘1</w:t>
      </w:r>
      <w:r w:rsidRPr="00AE436B">
        <w:rPr>
          <w:rFonts w:ascii="Century" w:eastAsia="ＭＳ 明朝" w:hAnsi="ＭＳ 明朝" w:cs="ＭＳ ゴシック"/>
          <w:color w:val="000000"/>
          <w:spacing w:val="-6"/>
          <w:kern w:val="0"/>
          <w:szCs w:val="21"/>
        </w:rPr>
        <w:t xml:space="preserve">週間　</w:t>
      </w:r>
      <w:r w:rsidRPr="00AE436B">
        <w:rPr>
          <w:rFonts w:ascii="Century" w:eastAsia="ＭＳ 明朝" w:hAnsi="Century" w:cs="ＭＳ ゴシック"/>
          <w:color w:val="000000"/>
          <w:spacing w:val="-6"/>
          <w:kern w:val="0"/>
          <w:szCs w:val="21"/>
        </w:rPr>
        <w:t>7000</w:t>
      </w:r>
      <w:r w:rsidRPr="00AE436B">
        <w:rPr>
          <w:rFonts w:ascii="Century" w:eastAsia="ＭＳ 明朝" w:hAnsi="ＭＳ 明朝" w:cs="ＭＳ ゴシック"/>
          <w:color w:val="000000"/>
          <w:spacing w:val="-6"/>
          <w:kern w:val="0"/>
          <w:szCs w:val="21"/>
        </w:rPr>
        <w:t>円で</w:t>
      </w:r>
      <w:r w:rsidRPr="00AE436B">
        <w:rPr>
          <w:rFonts w:ascii="Century" w:eastAsia="ＭＳ 明朝" w:hAnsi="Century" w:cs="ＭＳ ゴシック" w:hint="eastAsia"/>
          <w:color w:val="000000"/>
          <w:spacing w:val="-6"/>
          <w:kern w:val="0"/>
          <w:szCs w:val="21"/>
        </w:rPr>
        <w:t>○○</w:t>
      </w:r>
      <w:r w:rsidRPr="00AE436B">
        <w:rPr>
          <w:rFonts w:ascii="Century" w:eastAsia="ＭＳ 明朝" w:hAnsi="ＭＳ 明朝" w:cs="ＭＳ ゴシック"/>
          <w:color w:val="000000"/>
          <w:spacing w:val="-6"/>
          <w:kern w:val="0"/>
          <w:szCs w:val="21"/>
        </w:rPr>
        <w:t>献立</w:t>
      </w:r>
      <w:r w:rsidRPr="00AE436B">
        <w:rPr>
          <w:rFonts w:ascii="Century" w:eastAsia="ＭＳ 明朝" w:hAnsi="Century" w:cs="ＭＳ ゴシック"/>
          <w:color w:val="000000"/>
          <w:spacing w:val="-6"/>
          <w:kern w:val="0"/>
          <w:szCs w:val="21"/>
        </w:rPr>
        <w:t>’</w:t>
      </w:r>
      <w:r w:rsidRPr="00AE436B">
        <w:rPr>
          <w:rFonts w:ascii="Century" w:eastAsia="ＭＳ 明朝" w:hAnsi="ＭＳ 明朝" w:cs="ＭＳ ゴシック"/>
          <w:color w:val="000000"/>
          <w:spacing w:val="-6"/>
          <w:kern w:val="0"/>
          <w:szCs w:val="21"/>
        </w:rPr>
        <w:t>のように、食費</w:t>
      </w:r>
      <w:r w:rsidRPr="00AE436B">
        <w:rPr>
          <w:rFonts w:ascii="Century" w:eastAsia="ＭＳ 明朝" w:hAnsi="ＭＳ 明朝" w:cs="ＭＳ ゴシック" w:hint="eastAsia"/>
          <w:color w:val="000000"/>
          <w:spacing w:val="-6"/>
          <w:kern w:val="0"/>
          <w:szCs w:val="21"/>
        </w:rPr>
        <w:t>を</w:t>
      </w:r>
      <w:r w:rsidRPr="00AE436B">
        <w:rPr>
          <w:rFonts w:ascii="Century" w:eastAsia="ＭＳ 明朝" w:hAnsi="ＭＳ 明朝" w:cs="ＭＳ ゴシック"/>
          <w:color w:val="000000"/>
          <w:spacing w:val="-6"/>
          <w:kern w:val="0"/>
          <w:szCs w:val="21"/>
        </w:rPr>
        <w:t>やりくりすることで家計管理に努め</w:t>
      </w:r>
      <w:r w:rsidRPr="00AE436B">
        <w:rPr>
          <w:rFonts w:ascii="Century" w:eastAsia="ＭＳ 明朝" w:hAnsi="ＭＳ 明朝" w:cs="ＭＳ ゴシック" w:hint="eastAsia"/>
          <w:color w:val="000000"/>
          <w:spacing w:val="-6"/>
          <w:kern w:val="0"/>
          <w:szCs w:val="21"/>
        </w:rPr>
        <w:t>る</w:t>
      </w:r>
      <w:r w:rsidRPr="00AE436B">
        <w:rPr>
          <w:rFonts w:ascii="Century" w:eastAsia="ＭＳ 明朝" w:hAnsi="ＭＳ 明朝" w:cs="ＭＳ ゴシック" w:hint="eastAsia"/>
          <w:color w:val="000000"/>
          <w:spacing w:val="-4"/>
          <w:kern w:val="0"/>
          <w:szCs w:val="21"/>
        </w:rPr>
        <w:t>母親像が描かれている。</w:t>
      </w:r>
      <w:r w:rsidRPr="00AE436B">
        <w:rPr>
          <w:rFonts w:ascii="Century" w:eastAsia="ＭＳ 明朝" w:hAnsi="Century" w:cs="ＭＳ ゴシック"/>
          <w:color w:val="000000"/>
          <w:spacing w:val="-4"/>
          <w:kern w:val="0"/>
          <w:szCs w:val="21"/>
        </w:rPr>
        <w:t>2</w:t>
      </w:r>
      <w:r w:rsidRPr="00AE436B">
        <w:rPr>
          <w:rFonts w:ascii="Century" w:eastAsia="ＭＳ 明朝" w:hAnsi="ＭＳ 明朝" w:cs="ＭＳ ゴシック"/>
          <w:color w:val="000000"/>
          <w:spacing w:val="-4"/>
          <w:kern w:val="0"/>
          <w:szCs w:val="21"/>
        </w:rPr>
        <w:t>点目として、入園・入学時の袋</w:t>
      </w:r>
      <w:r w:rsidRPr="00AE436B">
        <w:rPr>
          <w:rFonts w:ascii="Century" w:eastAsia="ＭＳ 明朝" w:hAnsi="ＭＳ 明朝" w:cs="ＭＳ ゴシック" w:hint="eastAsia"/>
          <w:color w:val="000000"/>
          <w:spacing w:val="-4"/>
          <w:kern w:val="0"/>
          <w:szCs w:val="21"/>
        </w:rPr>
        <w:t>物の</w:t>
      </w:r>
      <w:r w:rsidRPr="00AE436B">
        <w:rPr>
          <w:rFonts w:ascii="Century" w:eastAsia="ＭＳ 明朝" w:hAnsi="ＭＳ 明朝" w:cs="ＭＳ ゴシック"/>
          <w:color w:val="000000"/>
          <w:spacing w:val="-4"/>
          <w:kern w:val="0"/>
          <w:szCs w:val="21"/>
        </w:rPr>
        <w:t>手作り方法の</w:t>
      </w:r>
      <w:r w:rsidRPr="00AE436B">
        <w:rPr>
          <w:rFonts w:ascii="Century" w:eastAsia="ＭＳ 明朝" w:hAnsi="ＭＳ 明朝" w:cs="ＭＳ ゴシック" w:hint="eastAsia"/>
          <w:color w:val="000000"/>
          <w:spacing w:val="-4"/>
          <w:kern w:val="0"/>
          <w:szCs w:val="21"/>
        </w:rPr>
        <w:t>紹介や、</w:t>
      </w:r>
      <w:r w:rsidRPr="00AE436B">
        <w:rPr>
          <w:rFonts w:ascii="Century" w:eastAsia="ＭＳ 明朝" w:hAnsi="ＭＳ 明朝" w:cs="ＭＳ ゴシック"/>
          <w:color w:val="000000"/>
          <w:spacing w:val="-4"/>
          <w:kern w:val="0"/>
          <w:szCs w:val="21"/>
        </w:rPr>
        <w:t>子どもの健康面を考慮した献立</w:t>
      </w:r>
      <w:r w:rsidRPr="00AE436B">
        <w:rPr>
          <w:rFonts w:ascii="Century" w:eastAsia="ＭＳ 明朝" w:hAnsi="ＭＳ 明朝" w:cs="ＭＳ ゴシック" w:hint="eastAsia"/>
          <w:color w:val="000000"/>
          <w:spacing w:val="-4"/>
          <w:kern w:val="0"/>
          <w:szCs w:val="21"/>
        </w:rPr>
        <w:t>作成、</w:t>
      </w:r>
      <w:r w:rsidRPr="00AE436B">
        <w:rPr>
          <w:rFonts w:ascii="Century" w:eastAsia="ＭＳ 明朝" w:hAnsi="ＭＳ 明朝" w:cs="ＭＳ ゴシック"/>
          <w:color w:val="000000"/>
          <w:spacing w:val="-4"/>
          <w:kern w:val="0"/>
          <w:szCs w:val="21"/>
        </w:rPr>
        <w:t>野菜嫌いを克服させる献立の工夫など</w:t>
      </w:r>
      <w:r w:rsidRPr="00AE436B">
        <w:rPr>
          <w:rFonts w:ascii="Century" w:eastAsia="ＭＳ 明朝" w:hAnsi="ＭＳ 明朝" w:cs="ＭＳ ゴシック" w:hint="eastAsia"/>
          <w:color w:val="000000"/>
          <w:spacing w:val="-4"/>
          <w:kern w:val="0"/>
          <w:szCs w:val="21"/>
        </w:rPr>
        <w:t>、</w:t>
      </w:r>
      <w:r w:rsidRPr="00AE436B">
        <w:rPr>
          <w:rFonts w:ascii="Century" w:eastAsia="ＭＳ 明朝" w:hAnsi="ＭＳ 明朝" w:cs="ＭＳ ゴシック"/>
          <w:color w:val="000000"/>
          <w:spacing w:val="-4"/>
          <w:kern w:val="0"/>
          <w:szCs w:val="21"/>
        </w:rPr>
        <w:t>「手作り」</w:t>
      </w:r>
      <w:r w:rsidRPr="00AE436B">
        <w:rPr>
          <w:rFonts w:ascii="Century" w:eastAsia="ＭＳ 明朝" w:hAnsi="ＭＳ 明朝" w:cs="ＭＳ ゴシック" w:hint="eastAsia"/>
          <w:color w:val="000000"/>
          <w:spacing w:val="-4"/>
          <w:kern w:val="0"/>
          <w:szCs w:val="21"/>
        </w:rPr>
        <w:t>が親子共同作業のツールであるとともに、</w:t>
      </w:r>
      <w:r w:rsidRPr="00AE436B">
        <w:rPr>
          <w:rFonts w:ascii="Century" w:eastAsia="ＭＳ 明朝" w:hAnsi="ＭＳ 明朝" w:cs="ＭＳ ゴシック"/>
          <w:color w:val="000000"/>
          <w:spacing w:val="-4"/>
          <w:kern w:val="0"/>
          <w:szCs w:val="21"/>
        </w:rPr>
        <w:t>愛情の</w:t>
      </w:r>
      <w:r w:rsidRPr="00AE436B">
        <w:rPr>
          <w:rFonts w:ascii="Century" w:eastAsia="ＭＳ 明朝" w:hAnsi="ＭＳ 明朝" w:cs="ＭＳ ゴシック" w:hint="eastAsia"/>
          <w:color w:val="000000"/>
          <w:spacing w:val="-4"/>
          <w:kern w:val="0"/>
          <w:szCs w:val="21"/>
        </w:rPr>
        <w:t>ものさし</w:t>
      </w:r>
      <w:r w:rsidRPr="00AE436B">
        <w:rPr>
          <w:rFonts w:ascii="Century" w:eastAsia="ＭＳ 明朝" w:hAnsi="ＭＳ 明朝" w:cs="ＭＳ ゴシック"/>
          <w:color w:val="000000"/>
          <w:spacing w:val="-4"/>
          <w:kern w:val="0"/>
          <w:szCs w:val="21"/>
        </w:rPr>
        <w:t>として</w:t>
      </w:r>
      <w:r w:rsidRPr="00AE436B">
        <w:rPr>
          <w:rFonts w:ascii="Century" w:eastAsia="ＭＳ 明朝" w:hAnsi="ＭＳ 明朝" w:cs="ＭＳ ゴシック" w:hint="eastAsia"/>
          <w:color w:val="000000"/>
          <w:spacing w:val="-4"/>
          <w:kern w:val="0"/>
          <w:szCs w:val="21"/>
        </w:rPr>
        <w:t>読者に作用している可能性が</w:t>
      </w:r>
      <w:r w:rsidR="00450CD9">
        <w:rPr>
          <w:rFonts w:ascii="Century" w:eastAsia="ＭＳ 明朝" w:hAnsi="ＭＳ 明朝" w:cs="ＭＳ ゴシック" w:hint="eastAsia"/>
          <w:color w:val="000000"/>
          <w:spacing w:val="-4"/>
          <w:kern w:val="0"/>
          <w:szCs w:val="21"/>
        </w:rPr>
        <w:t>あ</w:t>
      </w:r>
      <w:r w:rsidRPr="00AE436B">
        <w:rPr>
          <w:rFonts w:ascii="Century" w:eastAsia="ＭＳ 明朝" w:hAnsi="ＭＳ 明朝" w:cs="ＭＳ ゴシック" w:hint="eastAsia"/>
          <w:color w:val="000000"/>
          <w:spacing w:val="-4"/>
          <w:kern w:val="0"/>
          <w:szCs w:val="21"/>
        </w:rPr>
        <w:t>る。第</w:t>
      </w:r>
      <w:r w:rsidRPr="00AE436B">
        <w:rPr>
          <w:rFonts w:ascii="Century" w:eastAsia="ＭＳ 明朝" w:hAnsi="ＭＳ 明朝" w:cs="ＭＳ ゴシック" w:hint="eastAsia"/>
          <w:color w:val="000000"/>
          <w:spacing w:val="-4"/>
          <w:kern w:val="0"/>
          <w:szCs w:val="21"/>
        </w:rPr>
        <w:t>3</w:t>
      </w:r>
      <w:r w:rsidRPr="00AE436B">
        <w:rPr>
          <w:rFonts w:ascii="Century" w:eastAsia="ＭＳ 明朝" w:hAnsi="ＭＳ 明朝" w:cs="ＭＳ ゴシック" w:hint="eastAsia"/>
          <w:color w:val="000000"/>
          <w:spacing w:val="-4"/>
          <w:kern w:val="0"/>
          <w:szCs w:val="21"/>
        </w:rPr>
        <w:t>に</w:t>
      </w:r>
      <w:r w:rsidRPr="00AE436B">
        <w:rPr>
          <w:rFonts w:ascii="Century" w:eastAsia="ＭＳ 明朝" w:hAnsi="ＭＳ 明朝" w:cs="ＭＳ ゴシック"/>
          <w:color w:val="000000"/>
          <w:spacing w:val="-4"/>
          <w:kern w:val="0"/>
          <w:szCs w:val="21"/>
        </w:rPr>
        <w:t>、</w:t>
      </w:r>
      <w:r w:rsidRPr="00AE436B">
        <w:rPr>
          <w:rFonts w:ascii="Century" w:eastAsia="ＭＳ 明朝" w:hAnsi="ＭＳ 明朝" w:cs="ＭＳ ゴシック" w:hint="eastAsia"/>
          <w:color w:val="000000"/>
          <w:spacing w:val="-4"/>
          <w:kern w:val="0"/>
          <w:szCs w:val="21"/>
        </w:rPr>
        <w:t>家計・</w:t>
      </w:r>
      <w:r w:rsidRPr="00AE436B">
        <w:rPr>
          <w:rFonts w:ascii="Century" w:eastAsia="ＭＳ 明朝" w:hAnsi="ＭＳ 明朝" w:cs="ＭＳ ゴシック"/>
          <w:color w:val="000000"/>
          <w:spacing w:val="-4"/>
          <w:kern w:val="0"/>
          <w:szCs w:val="21"/>
        </w:rPr>
        <w:t>教</w:t>
      </w:r>
      <w:r w:rsidRPr="00AE436B">
        <w:rPr>
          <w:rFonts w:ascii="Century" w:eastAsia="ＭＳ 明朝" w:hAnsi="ＭＳ 明朝" w:cs="ＭＳ ゴシック"/>
          <w:color w:val="000000"/>
          <w:spacing w:val="-6"/>
          <w:kern w:val="0"/>
          <w:szCs w:val="21"/>
        </w:rPr>
        <w:t>育費に関する記事は、</w:t>
      </w:r>
      <w:r w:rsidRPr="00AE436B">
        <w:rPr>
          <w:rFonts w:ascii="Century" w:eastAsia="ＭＳ 明朝" w:hAnsi="Century" w:cs="ＭＳ ゴシック"/>
          <w:color w:val="000000"/>
          <w:spacing w:val="-6"/>
          <w:kern w:val="0"/>
          <w:szCs w:val="21"/>
        </w:rPr>
        <w:t>1991</w:t>
      </w:r>
      <w:r w:rsidRPr="00AE436B">
        <w:rPr>
          <w:rFonts w:ascii="Century" w:eastAsia="ＭＳ 明朝" w:hAnsi="ＭＳ 明朝" w:cs="ＭＳ ゴシック"/>
          <w:color w:val="000000"/>
          <w:spacing w:val="-6"/>
          <w:kern w:val="0"/>
          <w:szCs w:val="21"/>
        </w:rPr>
        <w:t>年から</w:t>
      </w:r>
      <w:r w:rsidRPr="00AE436B">
        <w:rPr>
          <w:rFonts w:ascii="Century" w:eastAsia="ＭＳ 明朝" w:hAnsi="Century" w:cs="ＭＳ ゴシック"/>
          <w:color w:val="000000"/>
          <w:spacing w:val="-6"/>
          <w:kern w:val="0"/>
          <w:szCs w:val="21"/>
        </w:rPr>
        <w:t>1997</w:t>
      </w:r>
      <w:r w:rsidRPr="00AE436B">
        <w:rPr>
          <w:rFonts w:ascii="Century" w:eastAsia="ＭＳ 明朝" w:hAnsi="ＭＳ 明朝" w:cs="ＭＳ ゴシック"/>
          <w:color w:val="000000"/>
          <w:spacing w:val="-6"/>
          <w:kern w:val="0"/>
          <w:szCs w:val="21"/>
        </w:rPr>
        <w:t>年の間に多くみられるが、</w:t>
      </w:r>
      <w:r w:rsidRPr="00AE436B">
        <w:rPr>
          <w:rFonts w:ascii="Century" w:eastAsia="ＭＳ 明朝" w:hAnsi="ＭＳ 明朝" w:cs="ＭＳ ゴシック" w:hint="eastAsia"/>
          <w:color w:val="000000"/>
          <w:spacing w:val="-6"/>
          <w:kern w:val="0"/>
          <w:szCs w:val="21"/>
        </w:rPr>
        <w:t>1990</w:t>
      </w:r>
      <w:r w:rsidRPr="00AE436B">
        <w:rPr>
          <w:rFonts w:ascii="Century" w:eastAsia="ＭＳ 明朝" w:hAnsi="ＭＳ 明朝" w:cs="ＭＳ ゴシック" w:hint="eastAsia"/>
          <w:color w:val="000000"/>
          <w:spacing w:val="-6"/>
          <w:kern w:val="0"/>
          <w:szCs w:val="21"/>
        </w:rPr>
        <w:t>年代以降の景気局面に照ら</w:t>
      </w:r>
      <w:r w:rsidRPr="00AE436B">
        <w:rPr>
          <w:rFonts w:ascii="Century" w:eastAsia="ＭＳ 明朝" w:hAnsi="ＭＳ 明朝" w:cs="ＭＳ ゴシック" w:hint="eastAsia"/>
          <w:color w:val="000000"/>
          <w:spacing w:val="-4"/>
          <w:kern w:val="0"/>
          <w:szCs w:val="21"/>
        </w:rPr>
        <w:t>し合わせてみると、</w:t>
      </w:r>
      <w:r w:rsidRPr="00AE436B">
        <w:rPr>
          <w:rFonts w:ascii="Century" w:eastAsia="ＭＳ 明朝" w:hAnsi="ＭＳ 明朝" w:cs="ＭＳ ゴシック"/>
          <w:color w:val="000000"/>
          <w:spacing w:val="-4"/>
          <w:kern w:val="0"/>
          <w:szCs w:val="21"/>
        </w:rPr>
        <w:t>景気の後退期および</w:t>
      </w:r>
      <w:r w:rsidRPr="00AE436B">
        <w:rPr>
          <w:rFonts w:ascii="Century" w:eastAsia="ＭＳ 明朝" w:hAnsi="ＭＳ 明朝" w:cs="ＭＳ ゴシック" w:hint="eastAsia"/>
          <w:color w:val="000000"/>
          <w:spacing w:val="-4"/>
          <w:kern w:val="0"/>
          <w:szCs w:val="21"/>
        </w:rPr>
        <w:t>回復</w:t>
      </w:r>
      <w:r w:rsidRPr="00AE436B">
        <w:rPr>
          <w:rFonts w:ascii="Century" w:eastAsia="ＭＳ 明朝" w:hAnsi="ＭＳ 明朝" w:cs="ＭＳ ゴシック"/>
          <w:color w:val="000000"/>
          <w:spacing w:val="-4"/>
          <w:kern w:val="0"/>
          <w:szCs w:val="21"/>
        </w:rPr>
        <w:t>期の影響</w:t>
      </w:r>
      <w:r w:rsidRPr="00AE436B">
        <w:rPr>
          <w:rFonts w:ascii="Century" w:eastAsia="ＭＳ 明朝" w:hAnsi="ＭＳ 明朝" w:cs="ＭＳ ゴシック" w:hint="eastAsia"/>
          <w:color w:val="000000"/>
          <w:spacing w:val="-4"/>
          <w:kern w:val="0"/>
          <w:szCs w:val="21"/>
        </w:rPr>
        <w:t>が反映されたものであると考えられる。最後</w:t>
      </w:r>
      <w:r w:rsidRPr="00AE436B">
        <w:rPr>
          <w:rFonts w:ascii="Century" w:eastAsia="ＭＳ 明朝" w:hAnsi="ＭＳ 明朝" w:cs="ＭＳ ゴシック" w:hint="eastAsia"/>
          <w:color w:val="000000"/>
          <w:spacing w:val="-6"/>
          <w:kern w:val="0"/>
          <w:szCs w:val="21"/>
        </w:rPr>
        <w:t>に、</w:t>
      </w:r>
      <w:r w:rsidRPr="00AE436B">
        <w:rPr>
          <w:rFonts w:ascii="Century" w:eastAsia="ＭＳ 明朝" w:hAnsi="ＭＳ 明朝" w:cs="ＭＳ ゴシック"/>
          <w:color w:val="000000"/>
          <w:spacing w:val="-6"/>
          <w:kern w:val="0"/>
          <w:szCs w:val="21"/>
        </w:rPr>
        <w:t>海外留学</w:t>
      </w:r>
      <w:r w:rsidRPr="00AE436B">
        <w:rPr>
          <w:rFonts w:ascii="Century" w:eastAsia="ＭＳ 明朝" w:hAnsi="ＭＳ 明朝" w:cs="ＭＳ ゴシック" w:hint="eastAsia"/>
          <w:color w:val="000000"/>
          <w:spacing w:val="-6"/>
          <w:kern w:val="0"/>
          <w:szCs w:val="21"/>
        </w:rPr>
        <w:t>・</w:t>
      </w:r>
      <w:r w:rsidRPr="00AE436B">
        <w:rPr>
          <w:rFonts w:ascii="Century" w:eastAsia="ＭＳ 明朝" w:hAnsi="ＭＳ 明朝" w:cs="ＭＳ ゴシック"/>
          <w:color w:val="000000"/>
          <w:spacing w:val="-6"/>
          <w:kern w:val="0"/>
          <w:szCs w:val="21"/>
        </w:rPr>
        <w:t>中学受験</w:t>
      </w:r>
      <w:r w:rsidRPr="00AE436B">
        <w:rPr>
          <w:rFonts w:ascii="Century" w:eastAsia="ＭＳ 明朝" w:hAnsi="ＭＳ 明朝" w:cs="ＭＳ ゴシック" w:hint="eastAsia"/>
          <w:color w:val="000000"/>
          <w:spacing w:val="-6"/>
          <w:kern w:val="0"/>
          <w:szCs w:val="21"/>
        </w:rPr>
        <w:t>に関する記事は</w:t>
      </w:r>
      <w:r w:rsidRPr="00AE436B">
        <w:rPr>
          <w:rFonts w:ascii="Century" w:eastAsia="ＭＳ 明朝" w:hAnsi="ＭＳ 明朝" w:cs="ＭＳ ゴシック" w:hint="eastAsia"/>
          <w:color w:val="000000"/>
          <w:spacing w:val="-6"/>
          <w:kern w:val="0"/>
          <w:szCs w:val="21"/>
        </w:rPr>
        <w:t>1989</w:t>
      </w:r>
      <w:r w:rsidRPr="00AE436B">
        <w:rPr>
          <w:rFonts w:ascii="Century" w:eastAsia="ＭＳ 明朝" w:hAnsi="ＭＳ 明朝" w:cs="ＭＳ ゴシック" w:hint="eastAsia"/>
          <w:color w:val="000000"/>
          <w:spacing w:val="-6"/>
          <w:kern w:val="0"/>
          <w:szCs w:val="21"/>
        </w:rPr>
        <w:t>年から</w:t>
      </w:r>
      <w:r w:rsidRPr="00AE436B">
        <w:rPr>
          <w:rFonts w:ascii="Century" w:eastAsia="ＭＳ 明朝" w:hAnsi="ＭＳ 明朝" w:cs="ＭＳ ゴシック" w:hint="eastAsia"/>
          <w:color w:val="000000"/>
          <w:spacing w:val="-6"/>
          <w:kern w:val="0"/>
          <w:szCs w:val="21"/>
        </w:rPr>
        <w:t>1992</w:t>
      </w:r>
      <w:r w:rsidRPr="00AE436B">
        <w:rPr>
          <w:rFonts w:ascii="Century" w:eastAsia="ＭＳ 明朝" w:hAnsi="ＭＳ 明朝" w:cs="ＭＳ ゴシック" w:hint="eastAsia"/>
          <w:color w:val="000000"/>
          <w:spacing w:val="-6"/>
          <w:kern w:val="0"/>
          <w:szCs w:val="21"/>
        </w:rPr>
        <w:t>年の間に限定的にみられる特徴があった。</w:t>
      </w:r>
    </w:p>
    <w:p w:rsidR="007864CD" w:rsidRPr="007864CD" w:rsidRDefault="007864CD" w:rsidP="007864CD">
      <w:pPr>
        <w:widowControl w:val="0"/>
        <w:overflowPunct w:val="0"/>
        <w:adjustRightInd w:val="0"/>
        <w:spacing w:line="240" w:lineRule="auto"/>
        <w:jc w:val="center"/>
        <w:textAlignment w:val="baseline"/>
        <w:rPr>
          <w:rFonts w:ascii="Times New Roman" w:eastAsia="ＭＳ 明朝" w:hAnsi="Times New Roman" w:cs="Times New Roman"/>
          <w:b/>
          <w:color w:val="000000"/>
          <w:kern w:val="0"/>
          <w:sz w:val="32"/>
          <w:szCs w:val="21"/>
        </w:rPr>
      </w:pPr>
      <w:r w:rsidRPr="007864CD">
        <w:rPr>
          <w:rFonts w:ascii="Times New Roman" w:eastAsia="ＭＳ 明朝" w:hAnsi="Times New Roman" w:cs="Times New Roman"/>
          <w:noProof/>
          <w:color w:val="000000"/>
          <w:kern w:val="0"/>
          <w:szCs w:val="21"/>
        </w:rPr>
        <mc:AlternateContent>
          <mc:Choice Requires="wps">
            <w:drawing>
              <wp:anchor distT="45720" distB="45720" distL="114300" distR="114300" simplePos="0" relativeHeight="251663872" behindDoc="0" locked="0" layoutInCell="1" allowOverlap="1">
                <wp:simplePos x="0" y="0"/>
                <wp:positionH relativeFrom="column">
                  <wp:posOffset>-253365</wp:posOffset>
                </wp:positionH>
                <wp:positionV relativeFrom="paragraph">
                  <wp:posOffset>-356235</wp:posOffset>
                </wp:positionV>
                <wp:extent cx="706755" cy="266700"/>
                <wp:effectExtent l="0" t="0" r="17145"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7864CD" w:rsidRPr="00291D88" w:rsidRDefault="007864CD" w:rsidP="007864CD">
                            <w:pPr>
                              <w:jc w:val="center"/>
                              <w:rPr>
                                <w:rFonts w:ascii="ＭＳ 明朝" w:hAnsi="ＭＳ 明朝"/>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19.95pt;margin-top:-28.05pt;width:55.65pt;height:2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">
                <v:textbox>
                  <w:txbxContent>
                    <w:p w:rsidR="007864CD" w:rsidRPr="00291D88" w:rsidRDefault="007864CD" w:rsidP="007864CD">
                      <w:pPr>
                        <w:jc w:val="center"/>
                        <w:rPr>
                          <w:rFonts w:ascii="ＭＳ 明朝" w:hAnsi="ＭＳ 明朝"/>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７</w:t>
                      </w:r>
                    </w:p>
                  </w:txbxContent>
                </v:textbox>
                <w10:wrap type="square"/>
              </v:shape>
            </w:pict>
          </mc:Fallback>
        </mc:AlternateContent>
      </w:r>
      <w:r w:rsidRPr="007864CD">
        <w:rPr>
          <w:rFonts w:ascii="Times New Roman" w:eastAsia="ＭＳ 明朝" w:hAnsi="Times New Roman" w:cs="Times New Roman" w:hint="eastAsia"/>
          <w:b/>
          <w:color w:val="000000"/>
          <w:kern w:val="0"/>
          <w:sz w:val="28"/>
          <w:szCs w:val="28"/>
        </w:rPr>
        <w:t>育児期の母親の</w:t>
      </w:r>
      <w:r w:rsidRPr="007864CD">
        <w:rPr>
          <w:rFonts w:ascii="Times New Roman" w:eastAsia="ＭＳ 明朝" w:hAnsi="Times New Roman" w:cs="Times New Roman" w:hint="eastAsia"/>
          <w:b/>
          <w:color w:val="000000"/>
          <w:kern w:val="0"/>
          <w:sz w:val="28"/>
          <w:szCs w:val="28"/>
        </w:rPr>
        <w:t>IT</w:t>
      </w:r>
      <w:r w:rsidRPr="007864CD">
        <w:rPr>
          <w:rFonts w:ascii="Times New Roman" w:eastAsia="ＭＳ 明朝" w:hAnsi="Times New Roman" w:cs="Times New Roman" w:hint="eastAsia"/>
          <w:b/>
          <w:color w:val="000000"/>
          <w:kern w:val="0"/>
          <w:sz w:val="28"/>
          <w:szCs w:val="28"/>
        </w:rPr>
        <w:t>利用と世代間の支援交換</w:t>
      </w:r>
    </w:p>
    <w:p w:rsidR="007864CD" w:rsidRPr="007864CD" w:rsidRDefault="007864CD" w:rsidP="007864CD">
      <w:pPr>
        <w:widowControl w:val="0"/>
        <w:overflowPunct w:val="0"/>
        <w:adjustRightInd w:val="0"/>
        <w:spacing w:line="240" w:lineRule="auto"/>
        <w:jc w:val="right"/>
        <w:textAlignment w:val="baseline"/>
        <w:rPr>
          <w:rFonts w:ascii="Times New Roman" w:eastAsia="ＭＳ 明朝" w:hAnsi="Times New Roman" w:cs="Times New Roman"/>
          <w:color w:val="000000"/>
          <w:kern w:val="0"/>
          <w:sz w:val="22"/>
        </w:rPr>
      </w:pPr>
    </w:p>
    <w:p w:rsidR="007864CD" w:rsidRPr="007864CD" w:rsidRDefault="007864CD" w:rsidP="007864CD">
      <w:pPr>
        <w:widowControl w:val="0"/>
        <w:overflowPunct w:val="0"/>
        <w:adjustRightInd w:val="0"/>
        <w:spacing w:line="240" w:lineRule="auto"/>
        <w:jc w:val="center"/>
        <w:textAlignment w:val="baseline"/>
        <w:rPr>
          <w:rFonts w:ascii="Times New Roman" w:eastAsia="ＭＳ 明朝" w:hAnsi="Times New Roman" w:cs="Times New Roman"/>
          <w:color w:val="000000"/>
          <w:kern w:val="0"/>
          <w:sz w:val="22"/>
        </w:rPr>
      </w:pPr>
      <w:r w:rsidRPr="007864CD">
        <w:rPr>
          <w:rFonts w:ascii="Times New Roman" w:eastAsia="ＭＳ 明朝" w:hAnsi="Times New Roman" w:cs="Times New Roman" w:hint="eastAsia"/>
          <w:color w:val="000000"/>
          <w:kern w:val="0"/>
          <w:sz w:val="22"/>
        </w:rPr>
        <w:t>○大風　薫</w:t>
      </w:r>
    </w:p>
    <w:p w:rsidR="007864CD" w:rsidRPr="007864CD" w:rsidRDefault="007864CD" w:rsidP="007864CD">
      <w:pPr>
        <w:widowControl w:val="0"/>
        <w:overflowPunct w:val="0"/>
        <w:adjustRightInd w:val="0"/>
        <w:spacing w:line="240" w:lineRule="auto"/>
        <w:jc w:val="center"/>
        <w:textAlignment w:val="baseline"/>
        <w:rPr>
          <w:rFonts w:ascii="Times New Roman" w:eastAsia="ＭＳ 明朝" w:hAnsi="Times New Roman" w:cs="Times New Roman"/>
          <w:color w:val="000000"/>
          <w:kern w:val="0"/>
          <w:sz w:val="18"/>
          <w:szCs w:val="18"/>
        </w:rPr>
      </w:pPr>
      <w:r w:rsidRPr="007864CD">
        <w:rPr>
          <w:rFonts w:ascii="Times New Roman" w:eastAsia="ＭＳ 明朝" w:hAnsi="Times New Roman" w:cs="Times New Roman" w:hint="eastAsia"/>
          <w:color w:val="000000"/>
          <w:kern w:val="0"/>
          <w:sz w:val="18"/>
          <w:szCs w:val="18"/>
        </w:rPr>
        <w:t>お茶の水女子大学</w:t>
      </w:r>
    </w:p>
    <w:p w:rsidR="007864CD" w:rsidRPr="007864CD" w:rsidRDefault="007864CD" w:rsidP="007864CD">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p>
    <w:p w:rsidR="007864CD" w:rsidRPr="007864CD" w:rsidRDefault="007864CD" w:rsidP="007864CD">
      <w:pPr>
        <w:widowControl w:val="0"/>
        <w:spacing w:line="240" w:lineRule="auto"/>
        <w:jc w:val="both"/>
        <w:rPr>
          <w:rFonts w:ascii="Times New Roman" w:eastAsia="ＭＳ 明朝" w:hAnsi="Times New Roman" w:cs="Times New Roman"/>
          <w:kern w:val="0"/>
          <w:szCs w:val="21"/>
        </w:rPr>
      </w:pPr>
      <w:r w:rsidRPr="007864CD">
        <w:rPr>
          <w:rFonts w:ascii="Times New Roman" w:eastAsia="ＭＳ 明朝" w:hAnsi="Times New Roman" w:cs="Times New Roman" w:hint="eastAsia"/>
          <w:kern w:val="0"/>
          <w:szCs w:val="21"/>
        </w:rPr>
        <w:t>１．目的</w:t>
      </w:r>
    </w:p>
    <w:p w:rsidR="007864CD" w:rsidRPr="007864CD" w:rsidRDefault="007864CD" w:rsidP="007864CD">
      <w:pPr>
        <w:widowControl w:val="0"/>
        <w:overflowPunct w:val="0"/>
        <w:adjustRightInd w:val="0"/>
        <w:spacing w:line="240" w:lineRule="auto"/>
        <w:ind w:firstLineChars="100" w:firstLine="202"/>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color w:val="000000"/>
          <w:kern w:val="0"/>
          <w:szCs w:val="21"/>
        </w:rPr>
        <w:t>育児期の女性にとって、自身あるいは配偶者の母親は重要な子育て資源である</w:t>
      </w:r>
      <w:r w:rsidRPr="007864CD">
        <w:rPr>
          <w:rFonts w:ascii="Times New Roman" w:eastAsia="ＭＳ 明朝" w:hAnsi="Times New Roman" w:cs="Times New Roman" w:hint="eastAsia"/>
          <w:color w:val="000000"/>
          <w:kern w:val="0"/>
          <w:szCs w:val="21"/>
        </w:rPr>
        <w:t>(</w:t>
      </w:r>
      <w:r w:rsidRPr="007864CD">
        <w:rPr>
          <w:rFonts w:ascii="Times New Roman" w:eastAsia="ＭＳ 明朝" w:hAnsi="Times New Roman" w:cs="Times New Roman" w:hint="eastAsia"/>
          <w:color w:val="000000"/>
          <w:kern w:val="0"/>
          <w:szCs w:val="21"/>
        </w:rPr>
        <w:t>大日・菅野</w:t>
      </w:r>
      <w:r w:rsidRPr="007864CD">
        <w:rPr>
          <w:rFonts w:ascii="Times New Roman" w:eastAsia="ＭＳ 明朝" w:hAnsi="Times New Roman" w:cs="Times New Roman" w:hint="eastAsia"/>
          <w:color w:val="000000"/>
          <w:kern w:val="0"/>
          <w:szCs w:val="21"/>
        </w:rPr>
        <w:t xml:space="preserve"> 2016)</w:t>
      </w:r>
      <w:r w:rsidRPr="007864CD">
        <w:rPr>
          <w:rFonts w:ascii="Times New Roman" w:eastAsia="ＭＳ 明朝" w:hAnsi="Times New Roman" w:cs="Times New Roman" w:hint="eastAsia"/>
          <w:color w:val="000000"/>
          <w:kern w:val="0"/>
          <w:szCs w:val="21"/>
        </w:rPr>
        <w:t>。第１子が３歳になるまでに祖母から子育ての手助けを受けた夫婦は</w:t>
      </w:r>
      <w:r w:rsidRPr="007864CD">
        <w:rPr>
          <w:rFonts w:ascii="Times New Roman" w:eastAsia="ＭＳ 明朝" w:hAnsi="Times New Roman" w:cs="Times New Roman" w:hint="eastAsia"/>
          <w:color w:val="000000"/>
          <w:kern w:val="0"/>
          <w:szCs w:val="21"/>
        </w:rPr>
        <w:t>52.9%</w:t>
      </w:r>
      <w:r w:rsidRPr="007864CD">
        <w:rPr>
          <w:rFonts w:ascii="Times New Roman" w:eastAsia="ＭＳ 明朝" w:hAnsi="Times New Roman" w:cs="Times New Roman" w:hint="eastAsia"/>
          <w:color w:val="000000"/>
          <w:kern w:val="0"/>
          <w:szCs w:val="21"/>
        </w:rPr>
        <w:t>にのぼり、上昇傾向にある</w:t>
      </w:r>
      <w:r w:rsidRPr="007864CD">
        <w:rPr>
          <w:rFonts w:ascii="Times New Roman" w:eastAsia="ＭＳ 明朝" w:hAnsi="Times New Roman" w:cs="Times New Roman" w:hint="eastAsia"/>
          <w:color w:val="000000"/>
          <w:kern w:val="0"/>
          <w:szCs w:val="21"/>
        </w:rPr>
        <w:t>(</w:t>
      </w:r>
      <w:r w:rsidRPr="007864CD">
        <w:rPr>
          <w:rFonts w:ascii="Times New Roman" w:eastAsia="ＭＳ 明朝" w:hAnsi="Times New Roman" w:cs="Times New Roman" w:hint="eastAsia"/>
          <w:color w:val="000000"/>
          <w:kern w:val="0"/>
          <w:szCs w:val="21"/>
        </w:rPr>
        <w:t>国立社会保障・人口問題研究所</w:t>
      </w:r>
      <w:r w:rsidRPr="007864CD">
        <w:rPr>
          <w:rFonts w:ascii="Times New Roman" w:eastAsia="ＭＳ 明朝" w:hAnsi="Times New Roman" w:cs="Times New Roman" w:hint="eastAsia"/>
          <w:color w:val="000000"/>
          <w:kern w:val="0"/>
          <w:szCs w:val="21"/>
        </w:rPr>
        <w:t xml:space="preserve"> 2017)</w:t>
      </w:r>
      <w:r w:rsidRPr="007864CD">
        <w:rPr>
          <w:rFonts w:ascii="Times New Roman" w:eastAsia="ＭＳ 明朝" w:hAnsi="Times New Roman" w:cs="Times New Roman" w:hint="eastAsia"/>
          <w:color w:val="000000"/>
          <w:kern w:val="0"/>
          <w:szCs w:val="21"/>
        </w:rPr>
        <w:t>。また、石井クンツ昌子教授が監修した「親子のデジタル・コミュニケーション調査」</w:t>
      </w:r>
      <w:r w:rsidRPr="007864CD">
        <w:rPr>
          <w:rFonts w:ascii="Times New Roman" w:eastAsia="ＭＳ 明朝" w:hAnsi="Times New Roman" w:cs="Times New Roman" w:hint="eastAsia"/>
          <w:color w:val="000000"/>
          <w:kern w:val="0"/>
          <w:szCs w:val="21"/>
        </w:rPr>
        <w:t>(NTT</w:t>
      </w:r>
      <w:r w:rsidRPr="007864CD">
        <w:rPr>
          <w:rFonts w:ascii="Times New Roman" w:eastAsia="ＭＳ 明朝" w:hAnsi="Times New Roman" w:cs="Times New Roman" w:hint="eastAsia"/>
          <w:color w:val="000000"/>
          <w:kern w:val="0"/>
          <w:szCs w:val="21"/>
        </w:rPr>
        <w:t>コミュニケーションズ</w:t>
      </w:r>
      <w:r w:rsidRPr="007864CD">
        <w:rPr>
          <w:rFonts w:ascii="Times New Roman" w:eastAsia="ＭＳ 明朝" w:hAnsi="Times New Roman" w:cs="Times New Roman" w:hint="eastAsia"/>
          <w:color w:val="000000"/>
          <w:kern w:val="0"/>
          <w:szCs w:val="21"/>
        </w:rPr>
        <w:t xml:space="preserve"> 2012)</w:t>
      </w:r>
      <w:r w:rsidRPr="007864CD">
        <w:rPr>
          <w:rFonts w:ascii="Times New Roman" w:eastAsia="ＭＳ 明朝" w:hAnsi="Times New Roman" w:cs="Times New Roman" w:hint="eastAsia"/>
          <w:color w:val="000000"/>
          <w:kern w:val="0"/>
          <w:szCs w:val="21"/>
        </w:rPr>
        <w:t>によれば、離れて暮らす祖父母とのコミュニケーションとして、デジタル手段が多く使われている。従来、祖父母世代とその子どもとの支援交換は居住地によって説明されてきたが、</w:t>
      </w: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を通じたコミュニケーションは、現代の世代間の支援交換にどのような影響を及ぼすのであろうか。そこで本研究は、未就学児をもつ日本と韓国の母親において、実親・義親との</w:t>
      </w: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によるコミュニケーション行動がどのように世代間の支援関係に影響を及ぼすのかを明らかにすることを目的に行う。</w:t>
      </w:r>
    </w:p>
    <w:p w:rsidR="007864CD" w:rsidRPr="007864CD" w:rsidRDefault="007864CD" w:rsidP="007864CD">
      <w:pPr>
        <w:widowControl w:val="0"/>
        <w:spacing w:line="240" w:lineRule="auto"/>
        <w:jc w:val="both"/>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kern w:val="0"/>
          <w:szCs w:val="21"/>
        </w:rPr>
        <w:t>２．</w:t>
      </w:r>
      <w:r w:rsidRPr="007864CD">
        <w:rPr>
          <w:rFonts w:ascii="Times New Roman" w:eastAsia="ＭＳ 明朝" w:hAnsi="Times New Roman" w:cs="Times New Roman" w:hint="eastAsia"/>
          <w:color w:val="000000"/>
          <w:kern w:val="0"/>
          <w:szCs w:val="21"/>
        </w:rPr>
        <w:t>方法</w:t>
      </w:r>
    </w:p>
    <w:p w:rsidR="007864CD" w:rsidRPr="007864CD" w:rsidRDefault="007864CD" w:rsidP="007864CD">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color w:val="000000"/>
          <w:kern w:val="0"/>
          <w:szCs w:val="21"/>
        </w:rPr>
        <w:t xml:space="preserve">　使用データは、石井クンツ昌子教授が代表者を務める科学研究費補助金基盤研究（</w:t>
      </w:r>
      <w:r w:rsidRPr="007864CD">
        <w:rPr>
          <w:rFonts w:ascii="Times New Roman" w:eastAsia="ＭＳ 明朝" w:hAnsi="Times New Roman" w:cs="Times New Roman" w:hint="eastAsia"/>
          <w:color w:val="000000"/>
          <w:kern w:val="0"/>
          <w:szCs w:val="21"/>
        </w:rPr>
        <w:t>A)</w:t>
      </w:r>
      <w:r w:rsidRPr="007864CD">
        <w:rPr>
          <w:rFonts w:ascii="Times New Roman" w:eastAsia="ＭＳ 明朝" w:hAnsi="Times New Roman" w:cs="Times New Roman" w:hint="eastAsia"/>
          <w:color w:val="000000"/>
          <w:kern w:val="0"/>
          <w:szCs w:val="21"/>
        </w:rPr>
        <w:t>（課題番号</w:t>
      </w:r>
      <w:r w:rsidRPr="007864CD">
        <w:rPr>
          <w:rFonts w:ascii="Times New Roman" w:eastAsia="ＭＳ 明朝" w:hAnsi="Times New Roman" w:cs="Times New Roman" w:hint="eastAsia"/>
          <w:color w:val="000000"/>
          <w:kern w:val="0"/>
          <w:szCs w:val="21"/>
        </w:rPr>
        <w:t>26242004</w:t>
      </w:r>
      <w:r w:rsidRPr="007864CD">
        <w:rPr>
          <w:rFonts w:ascii="Times New Roman" w:eastAsia="ＭＳ 明朝" w:hAnsi="Times New Roman" w:cs="Times New Roman" w:hint="eastAsia"/>
          <w:color w:val="000000"/>
          <w:kern w:val="0"/>
          <w:szCs w:val="21"/>
        </w:rPr>
        <w:t>）により実施された「</w:t>
      </w: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社会の子育てと家族・友人関係：日本、韓国、米国、スウェーデンの国際比較から」の調査データである。本研究では、実の母親および配偶者の母親がともに健在の有配偶女性をサブサンプルとし、日本</w:t>
      </w:r>
      <w:r w:rsidRPr="007864CD">
        <w:rPr>
          <w:rFonts w:ascii="Times New Roman" w:eastAsia="ＭＳ 明朝" w:hAnsi="Times New Roman" w:cs="Times New Roman" w:hint="eastAsia"/>
          <w:color w:val="000000"/>
          <w:kern w:val="0"/>
          <w:szCs w:val="21"/>
        </w:rPr>
        <w:t>1020</w:t>
      </w:r>
      <w:r w:rsidRPr="007864CD">
        <w:rPr>
          <w:rFonts w:ascii="Times New Roman" w:eastAsia="ＭＳ 明朝" w:hAnsi="Times New Roman" w:cs="Times New Roman" w:hint="eastAsia"/>
          <w:color w:val="000000"/>
          <w:kern w:val="0"/>
          <w:szCs w:val="21"/>
        </w:rPr>
        <w:t>名、韓国</w:t>
      </w:r>
      <w:r w:rsidRPr="007864CD">
        <w:rPr>
          <w:rFonts w:ascii="Times New Roman" w:eastAsia="ＭＳ 明朝" w:hAnsi="Times New Roman" w:cs="Times New Roman" w:hint="eastAsia"/>
          <w:color w:val="000000"/>
          <w:kern w:val="0"/>
          <w:szCs w:val="21"/>
        </w:rPr>
        <w:t>876</w:t>
      </w:r>
      <w:r w:rsidRPr="007864CD">
        <w:rPr>
          <w:rFonts w:ascii="Times New Roman" w:eastAsia="ＭＳ 明朝" w:hAnsi="Times New Roman" w:cs="Times New Roman" w:hint="eastAsia"/>
          <w:color w:val="000000"/>
          <w:kern w:val="0"/>
          <w:szCs w:val="21"/>
        </w:rPr>
        <w:t>名を分析対象とした。分析方法はパスモデルによる日本と韓国の多母集団同時分析である。</w:t>
      </w:r>
    </w:p>
    <w:p w:rsidR="007864CD" w:rsidRPr="007864CD" w:rsidRDefault="007864CD" w:rsidP="007864CD">
      <w:pPr>
        <w:widowControl w:val="0"/>
        <w:spacing w:line="240" w:lineRule="auto"/>
        <w:jc w:val="both"/>
        <w:rPr>
          <w:rFonts w:ascii="Times New Roman" w:eastAsia="ＭＳ 明朝" w:hAnsi="Times New Roman" w:cs="Times New Roman"/>
          <w:kern w:val="0"/>
          <w:szCs w:val="21"/>
        </w:rPr>
      </w:pPr>
      <w:r w:rsidRPr="007864CD">
        <w:rPr>
          <w:rFonts w:ascii="Times New Roman" w:eastAsia="ＭＳ 明朝" w:hAnsi="Times New Roman" w:cs="Times New Roman" w:hint="eastAsia"/>
          <w:kern w:val="0"/>
          <w:szCs w:val="21"/>
        </w:rPr>
        <w:t>３．倫理的配慮</w:t>
      </w:r>
    </w:p>
    <w:p w:rsidR="007864CD" w:rsidRPr="007864CD" w:rsidRDefault="007864CD" w:rsidP="007864CD">
      <w:pPr>
        <w:widowControl w:val="0"/>
        <w:spacing w:line="240" w:lineRule="auto"/>
        <w:jc w:val="both"/>
        <w:rPr>
          <w:rFonts w:ascii="Times New Roman" w:eastAsia="ＭＳ 明朝" w:hAnsi="Times New Roman" w:cs="Times New Roman"/>
          <w:kern w:val="0"/>
          <w:szCs w:val="21"/>
        </w:rPr>
      </w:pPr>
      <w:r w:rsidRPr="007864CD">
        <w:rPr>
          <w:rFonts w:ascii="Times New Roman" w:eastAsia="ＭＳ 明朝" w:hAnsi="Times New Roman" w:cs="Times New Roman" w:hint="eastAsia"/>
          <w:kern w:val="0"/>
          <w:szCs w:val="21"/>
        </w:rPr>
        <w:t xml:space="preserve">　調査にあたっては、お茶の水女子大学研究倫理委員会において、サンプリングや調査票の内容について審査を受け、最終的な承認を得てから実施した。</w:t>
      </w:r>
    </w:p>
    <w:p w:rsidR="007864CD" w:rsidRPr="007864CD" w:rsidRDefault="007864CD" w:rsidP="007864CD">
      <w:pPr>
        <w:widowControl w:val="0"/>
        <w:spacing w:line="240" w:lineRule="auto"/>
        <w:jc w:val="both"/>
        <w:rPr>
          <w:rFonts w:ascii="Times New Roman" w:eastAsia="ＭＳ 明朝" w:hAnsi="Times New Roman" w:cs="Times New Roman"/>
          <w:kern w:val="0"/>
          <w:szCs w:val="21"/>
        </w:rPr>
      </w:pPr>
      <w:r w:rsidRPr="007864CD">
        <w:rPr>
          <w:rFonts w:ascii="Times New Roman" w:eastAsia="ＭＳ 明朝" w:hAnsi="Times New Roman" w:cs="Times New Roman" w:hint="eastAsia"/>
          <w:kern w:val="0"/>
          <w:szCs w:val="21"/>
        </w:rPr>
        <w:t>４．結果および考察</w:t>
      </w:r>
    </w:p>
    <w:p w:rsidR="007864CD" w:rsidRPr="007864CD" w:rsidRDefault="007864CD" w:rsidP="007864CD">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color w:val="000000"/>
          <w:kern w:val="0"/>
          <w:szCs w:val="21"/>
        </w:rPr>
        <w:t xml:space="preserve">　日本と韓国ともに、有配偶女性とその実親・義親との間で、</w:t>
      </w: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を通じたコミュニケーション頻度が高いほど、実親・義親からの手段的サポート・経済的サポート、および、有配偶女性と実親・義親との共有行動の頻度が増加することが明らかとなった。</w:t>
      </w:r>
    </w:p>
    <w:p w:rsidR="007864CD" w:rsidRPr="007864CD" w:rsidRDefault="007864CD" w:rsidP="007864CD">
      <w:pPr>
        <w:widowControl w:val="0"/>
        <w:overflowPunct w:val="0"/>
        <w:adjustRightInd w:val="0"/>
        <w:spacing w:line="240" w:lineRule="auto"/>
        <w:ind w:firstLineChars="100" w:firstLine="202"/>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を通じた実親・義親とのコミュニケーションを規定する要因として、日本では、子どもの</w:t>
      </w: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利用に対する不安感が実の親との</w:t>
      </w: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コミュニケーション頻度を上昇させていたが、韓国では、子どもの</w:t>
      </w: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利用に対する不安感は、義親との</w:t>
      </w: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コミュニケーション頻度を上昇させていた。また、韓国では、子どもの</w:t>
      </w: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利用に対する肯定感は、実親・義親との</w:t>
      </w: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コミュニケーション頻度を上昇させることも明らかとなった。以上を踏まえ、本報告では、子どもの</w:t>
      </w: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利用に対する母親の不安感・肯定感、実親・義親との</w:t>
      </w:r>
      <w:r w:rsidRPr="007864CD">
        <w:rPr>
          <w:rFonts w:ascii="Times New Roman" w:eastAsia="ＭＳ 明朝" w:hAnsi="Times New Roman" w:cs="Times New Roman" w:hint="eastAsia"/>
          <w:color w:val="000000"/>
          <w:kern w:val="0"/>
          <w:szCs w:val="21"/>
        </w:rPr>
        <w:t>IT</w:t>
      </w:r>
      <w:r w:rsidRPr="007864CD">
        <w:rPr>
          <w:rFonts w:ascii="Times New Roman" w:eastAsia="ＭＳ 明朝" w:hAnsi="Times New Roman" w:cs="Times New Roman" w:hint="eastAsia"/>
          <w:color w:val="000000"/>
          <w:kern w:val="0"/>
          <w:szCs w:val="21"/>
        </w:rPr>
        <w:t>コミュニケーションと親からの支援との影響関係について議論していく。</w:t>
      </w:r>
    </w:p>
    <w:p w:rsidR="00AE436B" w:rsidRDefault="00AE436B" w:rsidP="00E92DE3">
      <w:pPr>
        <w:widowControl w:val="0"/>
        <w:spacing w:line="240" w:lineRule="auto"/>
        <w:ind w:firstLineChars="100" w:firstLine="212"/>
        <w:jc w:val="both"/>
        <w:rPr>
          <w:rFonts w:ascii="游明朝" w:eastAsia="ＭＳ 明朝" w:hAnsi="游明朝" w:cs="Times New Roman"/>
          <w:sz w:val="22"/>
        </w:rPr>
      </w:pPr>
    </w:p>
    <w:p w:rsidR="007864CD" w:rsidRPr="007864CD" w:rsidRDefault="007864CD" w:rsidP="007864CD">
      <w:pPr>
        <w:widowControl w:val="0"/>
        <w:overflowPunct w:val="0"/>
        <w:adjustRightInd w:val="0"/>
        <w:spacing w:line="240" w:lineRule="auto"/>
        <w:jc w:val="center"/>
        <w:textAlignment w:val="baseline"/>
        <w:rPr>
          <w:rFonts w:ascii="Times New Roman" w:eastAsia="ＭＳ 明朝" w:hAnsi="Times New Roman" w:cs="Times New Roman"/>
          <w:b/>
          <w:color w:val="000000"/>
          <w:kern w:val="0"/>
          <w:sz w:val="28"/>
          <w:szCs w:val="28"/>
        </w:rPr>
      </w:pPr>
      <w:r w:rsidRPr="007864CD">
        <w:rPr>
          <w:rFonts w:ascii="ＭＳ 明朝" w:eastAsia="ＭＳ 明朝" w:hAnsi="ＭＳ 明朝" w:cs="ＭＳ 明朝" w:hint="eastAsia"/>
          <w:b/>
          <w:bCs/>
          <w:noProof/>
          <w:color w:val="000000"/>
          <w:kern w:val="0"/>
          <w:sz w:val="28"/>
          <w:szCs w:val="28"/>
        </w:rPr>
        <mc:AlternateContent>
          <mc:Choice Requires="wps">
            <w:drawing>
              <wp:anchor distT="45720" distB="45720" distL="114300" distR="114300" simplePos="0" relativeHeight="251661824" behindDoc="0" locked="0" layoutInCell="1" allowOverlap="1" wp14:anchorId="4F4F49CC" wp14:editId="2FCEF18D">
                <wp:simplePos x="0" y="0"/>
                <wp:positionH relativeFrom="column">
                  <wp:posOffset>-228600</wp:posOffset>
                </wp:positionH>
                <wp:positionV relativeFrom="paragraph">
                  <wp:posOffset>-335280</wp:posOffset>
                </wp:positionV>
                <wp:extent cx="706755" cy="266700"/>
                <wp:effectExtent l="0" t="0" r="17145" b="1905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7864CD" w:rsidRPr="00291D88" w:rsidRDefault="007864CD" w:rsidP="007864CD">
                            <w:pPr>
                              <w:jc w:val="center"/>
                              <w:rPr>
                                <w:rFonts w:ascii="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hAnsi="ＭＳ 明朝" w:cs="Segoe UI Symbol" w:hint="eastAsia"/>
                                <w:b/>
                                <w:sz w:val="24"/>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F49CC" id="テキスト ボックス 9" o:spid="_x0000_s1034" type="#_x0000_t202" style="position:absolute;left:0;text-align:left;margin-left:-18pt;margin-top:-26.4pt;width:55.65pt;height:2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">
                <v:textbox>
                  <w:txbxContent>
                    <w:p w:rsidR="007864CD" w:rsidRPr="00291D88" w:rsidRDefault="007864CD" w:rsidP="007864CD">
                      <w:pPr>
                        <w:jc w:val="center"/>
                        <w:rPr>
                          <w:rFonts w:ascii="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hAnsi="ＭＳ 明朝" w:cs="Segoe UI Symbol" w:hint="eastAsia"/>
                          <w:b/>
                          <w:sz w:val="24"/>
                        </w:rPr>
                        <w:t>１</w:t>
                      </w:r>
                    </w:p>
                  </w:txbxContent>
                </v:textbox>
                <w10:wrap type="square"/>
              </v:shape>
            </w:pict>
          </mc:Fallback>
        </mc:AlternateContent>
      </w:r>
      <w:r w:rsidRPr="007864CD">
        <w:rPr>
          <w:rFonts w:ascii="Times New Roman" w:eastAsia="ＭＳ 明朝" w:hAnsi="Times New Roman" w:cs="Times New Roman" w:hint="eastAsia"/>
          <w:b/>
          <w:color w:val="000000"/>
          <w:kern w:val="0"/>
          <w:sz w:val="28"/>
          <w:szCs w:val="28"/>
        </w:rPr>
        <w:t>65</w:t>
      </w:r>
      <w:r w:rsidRPr="007864CD">
        <w:rPr>
          <w:rFonts w:ascii="Times New Roman" w:eastAsia="ＭＳ 明朝" w:hAnsi="Times New Roman" w:cs="Times New Roman"/>
          <w:b/>
          <w:color w:val="000000"/>
          <w:kern w:val="0"/>
          <w:sz w:val="28"/>
          <w:szCs w:val="28"/>
        </w:rPr>
        <w:t>歳以上の夫婦世帯と単身世帯の家族時間と生活満足度</w:t>
      </w:r>
    </w:p>
    <w:p w:rsidR="007864CD" w:rsidRPr="007864CD" w:rsidRDefault="007864CD" w:rsidP="007864CD">
      <w:pPr>
        <w:widowControl w:val="0"/>
        <w:overflowPunct w:val="0"/>
        <w:adjustRightInd w:val="0"/>
        <w:spacing w:line="240" w:lineRule="auto"/>
        <w:jc w:val="center"/>
        <w:textAlignment w:val="baseline"/>
        <w:rPr>
          <w:rFonts w:ascii="Times New Roman" w:eastAsia="ＭＳ 明朝" w:hAnsi="Times New Roman" w:cs="Times New Roman"/>
          <w:color w:val="000000"/>
          <w:kern w:val="0"/>
          <w:sz w:val="22"/>
        </w:rPr>
      </w:pPr>
      <w:r w:rsidRPr="007864CD">
        <w:rPr>
          <w:rFonts w:ascii="Times New Roman" w:eastAsia="ＭＳ 明朝" w:hAnsi="Times New Roman" w:cs="Times New Roman" w:hint="eastAsia"/>
          <w:color w:val="000000"/>
          <w:kern w:val="0"/>
          <w:sz w:val="22"/>
        </w:rPr>
        <w:t>‐</w:t>
      </w:r>
      <w:r w:rsidRPr="007864CD">
        <w:rPr>
          <w:rFonts w:ascii="Times New Roman" w:eastAsia="ＭＳ 明朝" w:hAnsi="Times New Roman" w:cs="Times New Roman"/>
          <w:color w:val="000000"/>
          <w:kern w:val="0"/>
          <w:sz w:val="22"/>
        </w:rPr>
        <w:t>韓国生活時間調査の分析から</w:t>
      </w:r>
      <w:r w:rsidRPr="007864CD">
        <w:rPr>
          <w:rFonts w:ascii="Times New Roman" w:eastAsia="ＭＳ 明朝" w:hAnsi="Times New Roman" w:cs="Times New Roman" w:hint="eastAsia"/>
          <w:color w:val="000000"/>
          <w:kern w:val="0"/>
          <w:sz w:val="22"/>
        </w:rPr>
        <w:t>‐</w:t>
      </w:r>
    </w:p>
    <w:p w:rsidR="007864CD" w:rsidRPr="007864CD" w:rsidRDefault="007864CD" w:rsidP="007864CD">
      <w:pPr>
        <w:widowControl w:val="0"/>
        <w:overflowPunct w:val="0"/>
        <w:adjustRightInd w:val="0"/>
        <w:spacing w:line="240" w:lineRule="auto"/>
        <w:jc w:val="center"/>
        <w:textAlignment w:val="baseline"/>
        <w:rPr>
          <w:rFonts w:ascii="Times New Roman" w:eastAsia="ＭＳ 明朝" w:hAnsi="Times New Roman" w:cs="Times New Roman"/>
          <w:color w:val="000000"/>
          <w:kern w:val="0"/>
          <w:sz w:val="22"/>
        </w:rPr>
      </w:pPr>
    </w:p>
    <w:p w:rsidR="007864CD" w:rsidRPr="007864CD" w:rsidRDefault="007864CD" w:rsidP="007864CD">
      <w:pPr>
        <w:widowControl w:val="0"/>
        <w:overflowPunct w:val="0"/>
        <w:adjustRightInd w:val="0"/>
        <w:spacing w:line="240" w:lineRule="auto"/>
        <w:jc w:val="center"/>
        <w:textAlignment w:val="baseline"/>
        <w:rPr>
          <w:rFonts w:ascii="Times New Roman" w:eastAsia="ＭＳ 明朝" w:hAnsi="Times New Roman" w:cs="Times New Roman"/>
          <w:color w:val="000000"/>
          <w:kern w:val="0"/>
          <w:sz w:val="22"/>
        </w:rPr>
      </w:pPr>
      <w:r w:rsidRPr="007864CD">
        <w:rPr>
          <w:rFonts w:ascii="Times New Roman" w:eastAsia="ＭＳ 明朝" w:hAnsi="Times New Roman" w:cs="Times New Roman" w:hint="eastAsia"/>
          <w:color w:val="000000"/>
          <w:kern w:val="0"/>
          <w:sz w:val="22"/>
        </w:rPr>
        <w:t>○金珠賢（</w:t>
      </w:r>
      <w:r w:rsidRPr="007864CD">
        <w:rPr>
          <w:rFonts w:ascii="Times New Roman" w:eastAsia="ＭＳ 明朝" w:hAnsi="Times New Roman" w:cs="Times New Roman" w:hint="eastAsia"/>
          <w:color w:val="000000"/>
          <w:kern w:val="0"/>
          <w:sz w:val="22"/>
        </w:rPr>
        <w:t>Ju-Hyun, Kim</w:t>
      </w:r>
      <w:r w:rsidRPr="007864CD">
        <w:rPr>
          <w:rFonts w:ascii="Times New Roman" w:eastAsia="ＭＳ 明朝" w:hAnsi="Times New Roman" w:cs="Times New Roman" w:hint="eastAsia"/>
          <w:color w:val="000000"/>
          <w:kern w:val="0"/>
          <w:sz w:val="22"/>
        </w:rPr>
        <w:t>）</w:t>
      </w:r>
    </w:p>
    <w:p w:rsidR="007864CD" w:rsidRPr="007864CD" w:rsidRDefault="007864CD" w:rsidP="007864CD">
      <w:pPr>
        <w:widowControl w:val="0"/>
        <w:overflowPunct w:val="0"/>
        <w:adjustRightInd w:val="0"/>
        <w:spacing w:line="240" w:lineRule="auto"/>
        <w:jc w:val="center"/>
        <w:textAlignment w:val="baseline"/>
        <w:rPr>
          <w:rFonts w:ascii="Times New Roman" w:eastAsia="ＭＳ 明朝" w:hAnsi="Times New Roman" w:cs="Times New Roman"/>
          <w:color w:val="000000"/>
          <w:kern w:val="0"/>
          <w:sz w:val="18"/>
          <w:szCs w:val="18"/>
        </w:rPr>
      </w:pPr>
      <w:r w:rsidRPr="007864CD">
        <w:rPr>
          <w:rFonts w:ascii="Times New Roman" w:eastAsia="ＭＳ 明朝" w:hAnsi="Times New Roman" w:cs="Times New Roman" w:hint="eastAsia"/>
          <w:color w:val="000000"/>
          <w:kern w:val="0"/>
          <w:sz w:val="18"/>
          <w:szCs w:val="18"/>
        </w:rPr>
        <w:t>韓国・忠南大学校</w:t>
      </w:r>
      <w:r w:rsidRPr="007864CD">
        <w:rPr>
          <w:rFonts w:ascii="Times New Roman" w:eastAsia="ＭＳ 明朝" w:hAnsi="Times New Roman" w:cs="Times New Roman" w:hint="eastAsia"/>
          <w:color w:val="000000"/>
          <w:kern w:val="0"/>
          <w:sz w:val="18"/>
          <w:szCs w:val="18"/>
        </w:rPr>
        <w:t> </w:t>
      </w:r>
    </w:p>
    <w:p w:rsidR="007864CD" w:rsidRPr="007864CD" w:rsidRDefault="007864CD" w:rsidP="007864CD">
      <w:pPr>
        <w:widowControl w:val="0"/>
        <w:overflowPunct w:val="0"/>
        <w:adjustRightInd w:val="0"/>
        <w:spacing w:line="240" w:lineRule="auto"/>
        <w:jc w:val="center"/>
        <w:textAlignment w:val="baseline"/>
        <w:rPr>
          <w:rFonts w:ascii="Times New Roman" w:eastAsia="ＭＳ 明朝" w:hAnsi="Times New Roman" w:cs="Times New Roman"/>
          <w:color w:val="000000"/>
          <w:kern w:val="0"/>
          <w:sz w:val="18"/>
          <w:szCs w:val="18"/>
        </w:rPr>
      </w:pPr>
    </w:p>
    <w:p w:rsidR="007864CD" w:rsidRPr="007864CD" w:rsidRDefault="007864CD" w:rsidP="007864CD">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color w:val="000000"/>
          <w:kern w:val="0"/>
          <w:szCs w:val="21"/>
        </w:rPr>
        <w:t>１．目的</w:t>
      </w:r>
      <w:r w:rsidRPr="007864CD">
        <w:rPr>
          <w:rFonts w:ascii="Times New Roman" w:eastAsia="ＭＳ 明朝" w:hAnsi="Times New Roman" w:cs="Times New Roman" w:hint="eastAsia"/>
          <w:color w:val="000000"/>
          <w:kern w:val="0"/>
          <w:szCs w:val="21"/>
        </w:rPr>
        <w:t xml:space="preserve"> </w:t>
      </w:r>
    </w:p>
    <w:p w:rsidR="007864CD" w:rsidRPr="007864CD" w:rsidRDefault="007864CD" w:rsidP="007864CD">
      <w:pPr>
        <w:widowControl w:val="0"/>
        <w:overflowPunct w:val="0"/>
        <w:adjustRightInd w:val="0"/>
        <w:spacing w:line="240" w:lineRule="auto"/>
        <w:ind w:firstLineChars="100" w:firstLine="202"/>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color w:val="000000"/>
          <w:kern w:val="0"/>
          <w:szCs w:val="21"/>
        </w:rPr>
        <w:t>家族とすごす時間（</w:t>
      </w:r>
      <w:r w:rsidRPr="007864CD">
        <w:rPr>
          <w:rFonts w:ascii="Times New Roman" w:eastAsia="ＭＳ 明朝" w:hAnsi="Times New Roman" w:cs="Times New Roman" w:hint="eastAsia"/>
          <w:color w:val="000000"/>
          <w:kern w:val="0"/>
          <w:szCs w:val="21"/>
        </w:rPr>
        <w:t>family time</w:t>
      </w:r>
      <w:r w:rsidRPr="007864CD">
        <w:rPr>
          <w:rFonts w:ascii="Times New Roman" w:eastAsia="ＭＳ 明朝" w:hAnsi="Times New Roman" w:cs="Times New Roman" w:hint="eastAsia"/>
          <w:color w:val="000000"/>
          <w:kern w:val="0"/>
          <w:szCs w:val="21"/>
        </w:rPr>
        <w:t>）と「生活の質」</w:t>
      </w:r>
      <w:r w:rsidRPr="007864CD">
        <w:rPr>
          <w:rFonts w:ascii="Times New Roman" w:eastAsia="ＭＳ 明朝" w:hAnsi="Times New Roman" w:cs="Times New Roman" w:hint="eastAsia"/>
          <w:color w:val="000000"/>
          <w:kern w:val="0"/>
          <w:szCs w:val="21"/>
        </w:rPr>
        <w:t>(well-being)</w:t>
      </w:r>
      <w:r w:rsidRPr="007864CD">
        <w:rPr>
          <w:rFonts w:ascii="Times New Roman" w:eastAsia="ＭＳ 明朝" w:hAnsi="Times New Roman" w:cs="Times New Roman" w:hint="eastAsia"/>
          <w:color w:val="000000"/>
          <w:kern w:val="0"/>
          <w:szCs w:val="21"/>
        </w:rPr>
        <w:t>の関連性は、家族</w:t>
      </w:r>
      <w:r w:rsidRPr="007864CD">
        <w:rPr>
          <w:rFonts w:ascii="Times New Roman" w:eastAsia="ＭＳ 明朝" w:hAnsi="Times New Roman" w:cs="Times New Roman"/>
          <w:color w:val="000000"/>
          <w:kern w:val="0"/>
          <w:szCs w:val="21"/>
        </w:rPr>
        <w:t>研究</w:t>
      </w:r>
      <w:r w:rsidRPr="007864CD">
        <w:rPr>
          <w:rFonts w:ascii="Times New Roman" w:eastAsia="ＭＳ 明朝" w:hAnsi="Times New Roman" w:cs="Times New Roman" w:hint="eastAsia"/>
          <w:color w:val="000000"/>
          <w:kern w:val="0"/>
          <w:szCs w:val="21"/>
        </w:rPr>
        <w:t>で重要なテーマとなっている（</w:t>
      </w:r>
      <w:r w:rsidRPr="007864CD">
        <w:rPr>
          <w:rFonts w:ascii="Times New Roman" w:eastAsia="ＭＳ 明朝" w:hAnsi="Times New Roman" w:cs="Times New Roman" w:hint="eastAsia"/>
          <w:color w:val="000000"/>
          <w:kern w:val="0"/>
          <w:szCs w:val="21"/>
        </w:rPr>
        <w:t>Roxburgh</w:t>
      </w:r>
      <w:r w:rsidRPr="007864CD">
        <w:rPr>
          <w:rFonts w:ascii="Times New Roman" w:eastAsia="ＭＳ 明朝" w:hAnsi="Times New Roman" w:cs="Times New Roman" w:hint="eastAsia"/>
          <w:color w:val="000000"/>
          <w:kern w:val="0"/>
          <w:szCs w:val="21"/>
        </w:rPr>
        <w:t>、</w:t>
      </w:r>
      <w:r w:rsidRPr="007864CD">
        <w:rPr>
          <w:rFonts w:ascii="Times New Roman" w:eastAsia="ＭＳ 明朝" w:hAnsi="Times New Roman" w:cs="Times New Roman" w:hint="eastAsia"/>
          <w:color w:val="000000"/>
          <w:kern w:val="0"/>
          <w:szCs w:val="21"/>
        </w:rPr>
        <w:t>2006</w:t>
      </w:r>
      <w:r w:rsidRPr="007864CD">
        <w:rPr>
          <w:rFonts w:ascii="Times New Roman" w:eastAsia="ＭＳ 明朝" w:hAnsi="Times New Roman" w:cs="Times New Roman" w:hint="eastAsia"/>
          <w:color w:val="000000"/>
          <w:kern w:val="0"/>
          <w:szCs w:val="21"/>
        </w:rPr>
        <w:t>）。本</w:t>
      </w:r>
      <w:r w:rsidRPr="007864CD">
        <w:rPr>
          <w:rFonts w:ascii="Times New Roman" w:eastAsia="ＭＳ 明朝" w:hAnsi="Times New Roman" w:cs="Times New Roman"/>
          <w:color w:val="000000"/>
          <w:kern w:val="0"/>
          <w:szCs w:val="21"/>
        </w:rPr>
        <w:t>研究</w:t>
      </w:r>
      <w:r w:rsidRPr="007864CD">
        <w:rPr>
          <w:rFonts w:ascii="Times New Roman" w:eastAsia="ＭＳ 明朝" w:hAnsi="Times New Roman" w:cs="Times New Roman" w:hint="eastAsia"/>
          <w:color w:val="000000"/>
          <w:kern w:val="0"/>
          <w:szCs w:val="21"/>
        </w:rPr>
        <w:t>では、韓</w:t>
      </w:r>
      <w:r w:rsidRPr="007864CD">
        <w:rPr>
          <w:rFonts w:ascii="Times New Roman" w:eastAsia="ＭＳ 明朝" w:hAnsi="Times New Roman" w:cs="Times New Roman"/>
          <w:color w:val="000000"/>
          <w:kern w:val="0"/>
          <w:szCs w:val="21"/>
        </w:rPr>
        <w:t>国統計庁</w:t>
      </w:r>
      <w:r w:rsidRPr="007864CD">
        <w:rPr>
          <w:rFonts w:ascii="Times New Roman" w:eastAsia="ＭＳ 明朝" w:hAnsi="Times New Roman" w:cs="Times New Roman" w:hint="eastAsia"/>
          <w:color w:val="000000"/>
          <w:kern w:val="0"/>
          <w:szCs w:val="21"/>
        </w:rPr>
        <w:t>が実施した韓国生活時間調査</w:t>
      </w:r>
      <w:r w:rsidRPr="007864CD">
        <w:rPr>
          <w:rFonts w:ascii="Times New Roman" w:eastAsia="ＭＳ 明朝" w:hAnsi="Times New Roman" w:cs="Times New Roman" w:hint="eastAsia"/>
          <w:color w:val="000000"/>
          <w:kern w:val="0"/>
          <w:szCs w:val="21"/>
        </w:rPr>
        <w:t>(2014)</w:t>
      </w:r>
      <w:r w:rsidRPr="007864CD">
        <w:rPr>
          <w:rFonts w:ascii="Times New Roman" w:eastAsia="ＭＳ 明朝" w:hAnsi="Times New Roman" w:cs="Times New Roman" w:hint="eastAsia"/>
          <w:color w:val="000000"/>
          <w:kern w:val="0"/>
          <w:szCs w:val="21"/>
        </w:rPr>
        <w:t>のデータを分析して、</w:t>
      </w:r>
      <w:r w:rsidRPr="007864CD">
        <w:rPr>
          <w:rFonts w:ascii="Times New Roman" w:eastAsia="ＭＳ 明朝" w:hAnsi="Times New Roman" w:cs="Times New Roman" w:hint="eastAsia"/>
          <w:color w:val="000000"/>
          <w:kern w:val="0"/>
          <w:szCs w:val="21"/>
        </w:rPr>
        <w:t>65</w:t>
      </w:r>
      <w:r w:rsidRPr="007864CD">
        <w:rPr>
          <w:rFonts w:ascii="Times New Roman" w:eastAsia="ＭＳ 明朝" w:hAnsi="Times New Roman" w:cs="Times New Roman"/>
          <w:color w:val="000000"/>
          <w:kern w:val="0"/>
          <w:szCs w:val="21"/>
        </w:rPr>
        <w:t>歳以上</w:t>
      </w:r>
      <w:r w:rsidRPr="007864CD">
        <w:rPr>
          <w:rFonts w:ascii="Times New Roman" w:eastAsia="ＭＳ 明朝" w:hAnsi="Times New Roman" w:cs="Times New Roman" w:hint="eastAsia"/>
          <w:color w:val="000000"/>
          <w:kern w:val="0"/>
          <w:szCs w:val="21"/>
        </w:rPr>
        <w:t>高</w:t>
      </w:r>
      <w:r w:rsidRPr="007864CD">
        <w:rPr>
          <w:rFonts w:ascii="Times New Roman" w:eastAsia="ＭＳ 明朝" w:hAnsi="Times New Roman" w:cs="Times New Roman"/>
          <w:color w:val="000000"/>
          <w:kern w:val="0"/>
          <w:szCs w:val="21"/>
        </w:rPr>
        <w:t>齢者</w:t>
      </w:r>
      <w:r w:rsidRPr="007864CD">
        <w:rPr>
          <w:rFonts w:ascii="Times New Roman" w:eastAsia="ＭＳ 明朝" w:hAnsi="Times New Roman" w:cs="Times New Roman" w:hint="eastAsia"/>
          <w:color w:val="000000"/>
          <w:kern w:val="0"/>
          <w:szCs w:val="21"/>
        </w:rPr>
        <w:t>の有配偶者と無配偶者の生活時間の差異、家族とすごす時間と生活満足度との関連性を明らかにすることを</w:t>
      </w:r>
      <w:r w:rsidRPr="007864CD">
        <w:rPr>
          <w:rFonts w:ascii="Times New Roman" w:eastAsia="ＭＳ 明朝" w:hAnsi="Times New Roman" w:cs="Times New Roman"/>
          <w:color w:val="000000"/>
          <w:kern w:val="0"/>
          <w:szCs w:val="21"/>
        </w:rPr>
        <w:t>研究目的</w:t>
      </w:r>
      <w:r w:rsidRPr="007864CD">
        <w:rPr>
          <w:rFonts w:ascii="Times New Roman" w:eastAsia="ＭＳ 明朝" w:hAnsi="Times New Roman" w:cs="Times New Roman" w:hint="eastAsia"/>
          <w:color w:val="000000"/>
          <w:kern w:val="0"/>
          <w:szCs w:val="21"/>
        </w:rPr>
        <w:t>とする。</w:t>
      </w:r>
    </w:p>
    <w:p w:rsidR="007864CD" w:rsidRPr="007864CD" w:rsidRDefault="007864CD" w:rsidP="007864CD">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color w:val="000000"/>
          <w:kern w:val="0"/>
          <w:szCs w:val="21"/>
        </w:rPr>
        <w:t>２．方法</w:t>
      </w:r>
      <w:r w:rsidRPr="007864CD">
        <w:rPr>
          <w:rFonts w:ascii="Times New Roman" w:eastAsia="ＭＳ 明朝" w:hAnsi="Times New Roman" w:cs="Times New Roman" w:hint="eastAsia"/>
          <w:color w:val="000000"/>
          <w:kern w:val="0"/>
          <w:szCs w:val="21"/>
        </w:rPr>
        <w:t xml:space="preserve"> </w:t>
      </w:r>
    </w:p>
    <w:p w:rsidR="007864CD" w:rsidRPr="007864CD" w:rsidRDefault="007864CD" w:rsidP="007864CD">
      <w:pPr>
        <w:widowControl w:val="0"/>
        <w:overflowPunct w:val="0"/>
        <w:adjustRightInd w:val="0"/>
        <w:spacing w:line="240" w:lineRule="auto"/>
        <w:ind w:firstLineChars="100" w:firstLine="202"/>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color w:val="000000"/>
          <w:kern w:val="0"/>
          <w:szCs w:val="21"/>
        </w:rPr>
        <w:t>2014</w:t>
      </w:r>
      <w:r w:rsidRPr="007864CD">
        <w:rPr>
          <w:rFonts w:ascii="Times New Roman" w:eastAsia="ＭＳ 明朝" w:hAnsi="Times New Roman" w:cs="Times New Roman" w:hint="eastAsia"/>
          <w:color w:val="000000"/>
          <w:kern w:val="0"/>
          <w:szCs w:val="21"/>
        </w:rPr>
        <w:t>年の韓国生活時間調査の対象者は約</w:t>
      </w:r>
      <w:r w:rsidRPr="007864CD">
        <w:rPr>
          <w:rFonts w:ascii="Times New Roman" w:eastAsia="ＭＳ 明朝" w:hAnsi="Times New Roman" w:cs="Times New Roman" w:hint="eastAsia"/>
          <w:color w:val="000000"/>
          <w:kern w:val="0"/>
          <w:szCs w:val="21"/>
        </w:rPr>
        <w:t>27,000</w:t>
      </w:r>
      <w:r w:rsidRPr="007864CD">
        <w:rPr>
          <w:rFonts w:ascii="Times New Roman" w:eastAsia="ＭＳ 明朝" w:hAnsi="Times New Roman" w:cs="Times New Roman" w:hint="eastAsia"/>
          <w:color w:val="000000"/>
          <w:kern w:val="0"/>
          <w:szCs w:val="21"/>
        </w:rPr>
        <w:t>人（全</w:t>
      </w:r>
      <w:r w:rsidRPr="007864CD">
        <w:rPr>
          <w:rFonts w:ascii="Times New Roman" w:eastAsia="ＭＳ 明朝" w:hAnsi="Times New Roman" w:cs="Times New Roman"/>
          <w:color w:val="000000"/>
          <w:kern w:val="0"/>
          <w:szCs w:val="21"/>
        </w:rPr>
        <w:t>国約</w:t>
      </w:r>
      <w:r w:rsidRPr="007864CD">
        <w:rPr>
          <w:rFonts w:ascii="Times New Roman" w:eastAsia="ＭＳ 明朝" w:hAnsi="Times New Roman" w:cs="Times New Roman" w:hint="eastAsia"/>
          <w:color w:val="000000"/>
          <w:kern w:val="0"/>
          <w:szCs w:val="21"/>
        </w:rPr>
        <w:t>12,000</w:t>
      </w:r>
      <w:r w:rsidRPr="007864CD">
        <w:rPr>
          <w:rFonts w:ascii="Times New Roman" w:eastAsia="ＭＳ 明朝" w:hAnsi="Times New Roman" w:cs="Times New Roman" w:hint="eastAsia"/>
          <w:color w:val="000000"/>
          <w:kern w:val="0"/>
          <w:szCs w:val="21"/>
        </w:rPr>
        <w:t>世</w:t>
      </w:r>
      <w:r w:rsidRPr="007864CD">
        <w:rPr>
          <w:rFonts w:ascii="Times New Roman" w:eastAsia="ＭＳ 明朝" w:hAnsi="Times New Roman" w:cs="Times New Roman"/>
          <w:color w:val="000000"/>
          <w:kern w:val="0"/>
          <w:szCs w:val="21"/>
        </w:rPr>
        <w:t>帯の</w:t>
      </w:r>
      <w:r w:rsidRPr="007864CD">
        <w:rPr>
          <w:rFonts w:ascii="Times New Roman" w:eastAsia="ＭＳ 明朝" w:hAnsi="Times New Roman" w:cs="Times New Roman" w:hint="eastAsia"/>
          <w:color w:val="000000"/>
          <w:kern w:val="0"/>
          <w:szCs w:val="21"/>
        </w:rPr>
        <w:t>10</w:t>
      </w:r>
      <w:r w:rsidRPr="007864CD">
        <w:rPr>
          <w:rFonts w:ascii="Times New Roman" w:eastAsia="ＭＳ 明朝" w:hAnsi="Times New Roman" w:cs="Times New Roman"/>
          <w:color w:val="000000"/>
          <w:kern w:val="0"/>
          <w:szCs w:val="21"/>
        </w:rPr>
        <w:t>歳以上世帯員</w:t>
      </w:r>
      <w:r w:rsidRPr="007864CD">
        <w:rPr>
          <w:rFonts w:ascii="Times New Roman" w:eastAsia="ＭＳ 明朝" w:hAnsi="Times New Roman" w:cs="Times New Roman" w:hint="eastAsia"/>
          <w:color w:val="000000"/>
          <w:kern w:val="0"/>
          <w:szCs w:val="21"/>
        </w:rPr>
        <w:t>）で、調査方法は２日間にわたって</w:t>
      </w:r>
      <w:r w:rsidRPr="007864CD">
        <w:rPr>
          <w:rFonts w:ascii="Times New Roman" w:eastAsia="ＭＳ 明朝" w:hAnsi="Times New Roman" w:cs="Times New Roman" w:hint="eastAsia"/>
          <w:color w:val="000000"/>
          <w:kern w:val="0"/>
          <w:szCs w:val="21"/>
        </w:rPr>
        <w:t>10</w:t>
      </w:r>
      <w:r w:rsidRPr="007864CD">
        <w:rPr>
          <w:rFonts w:ascii="Times New Roman" w:eastAsia="ＭＳ 明朝" w:hAnsi="Times New Roman" w:cs="Times New Roman" w:hint="eastAsia"/>
          <w:color w:val="000000"/>
          <w:kern w:val="0"/>
          <w:szCs w:val="21"/>
        </w:rPr>
        <w:t>分間隔で設計された時間日誌</w:t>
      </w:r>
      <w:r w:rsidRPr="007864CD">
        <w:rPr>
          <w:rFonts w:ascii="Times New Roman" w:eastAsia="ＭＳ 明朝" w:hAnsi="Times New Roman" w:cs="Times New Roman"/>
          <w:color w:val="000000"/>
          <w:kern w:val="0"/>
          <w:szCs w:val="21"/>
        </w:rPr>
        <w:t>（</w:t>
      </w:r>
      <w:r w:rsidRPr="007864CD">
        <w:rPr>
          <w:rFonts w:ascii="Times New Roman" w:eastAsia="ＭＳ 明朝" w:hAnsi="Times New Roman" w:cs="Times New Roman" w:hint="eastAsia"/>
          <w:color w:val="000000"/>
          <w:kern w:val="0"/>
          <w:szCs w:val="21"/>
        </w:rPr>
        <w:t>time-diary</w:t>
      </w:r>
      <w:r w:rsidRPr="007864CD">
        <w:rPr>
          <w:rFonts w:ascii="Times New Roman" w:eastAsia="ＭＳ 明朝" w:hAnsi="Times New Roman" w:cs="Times New Roman" w:hint="eastAsia"/>
          <w:color w:val="000000"/>
          <w:kern w:val="0"/>
          <w:szCs w:val="21"/>
        </w:rPr>
        <w:t>）に回答者自身が自分の行動を記入する</w:t>
      </w:r>
      <w:r w:rsidRPr="007864CD">
        <w:rPr>
          <w:rFonts w:ascii="Times New Roman" w:eastAsia="ＭＳ 明朝" w:hAnsi="Times New Roman" w:cs="Times New Roman"/>
          <w:color w:val="000000"/>
          <w:kern w:val="0"/>
          <w:szCs w:val="21"/>
        </w:rPr>
        <w:t>方式（</w:t>
      </w:r>
      <w:r w:rsidRPr="007864CD">
        <w:rPr>
          <w:rFonts w:ascii="Times New Roman" w:eastAsia="ＭＳ 明朝" w:hAnsi="Times New Roman" w:cs="Times New Roman" w:hint="eastAsia"/>
          <w:color w:val="000000"/>
          <w:kern w:val="0"/>
          <w:szCs w:val="21"/>
        </w:rPr>
        <w:t>after-coded diary</w:t>
      </w:r>
      <w:r w:rsidRPr="007864CD">
        <w:rPr>
          <w:rFonts w:ascii="Times New Roman" w:eastAsia="ＭＳ 明朝" w:hAnsi="Times New Roman" w:cs="Times New Roman" w:hint="eastAsia"/>
          <w:color w:val="000000"/>
          <w:kern w:val="0"/>
          <w:szCs w:val="21"/>
        </w:rPr>
        <w:t>）が用いられている。本調査では、主要な行動</w:t>
      </w:r>
      <w:r w:rsidRPr="007864CD">
        <w:rPr>
          <w:rFonts w:ascii="Times New Roman" w:eastAsia="ＭＳ 明朝" w:hAnsi="Times New Roman" w:cs="Times New Roman"/>
          <w:color w:val="000000"/>
          <w:kern w:val="0"/>
          <w:szCs w:val="21"/>
        </w:rPr>
        <w:t>を「一緒にした人」</w:t>
      </w:r>
      <w:r w:rsidRPr="007864CD">
        <w:rPr>
          <w:rFonts w:ascii="Times New Roman" w:eastAsia="ＭＳ 明朝" w:hAnsi="Times New Roman" w:cs="Times New Roman" w:hint="eastAsia"/>
          <w:color w:val="000000"/>
          <w:kern w:val="0"/>
          <w:szCs w:val="21"/>
        </w:rPr>
        <w:t>が回答されているので、</w:t>
      </w:r>
      <w:r w:rsidRPr="007864CD">
        <w:rPr>
          <w:rFonts w:ascii="Times New Roman" w:eastAsia="ＭＳ 明朝" w:hAnsi="Times New Roman" w:cs="Times New Roman"/>
          <w:color w:val="000000"/>
          <w:kern w:val="0"/>
          <w:szCs w:val="21"/>
        </w:rPr>
        <w:t>家族</w:t>
      </w:r>
      <w:r w:rsidRPr="007864CD">
        <w:rPr>
          <w:rFonts w:ascii="Times New Roman" w:eastAsia="ＭＳ 明朝" w:hAnsi="Times New Roman" w:cs="Times New Roman" w:hint="eastAsia"/>
          <w:color w:val="000000"/>
          <w:kern w:val="0"/>
          <w:szCs w:val="21"/>
        </w:rPr>
        <w:t>とすごした</w:t>
      </w:r>
      <w:r w:rsidRPr="007864CD">
        <w:rPr>
          <w:rFonts w:ascii="Times New Roman" w:eastAsia="ＭＳ 明朝" w:hAnsi="Times New Roman" w:cs="Times New Roman"/>
          <w:color w:val="000000"/>
          <w:kern w:val="0"/>
          <w:szCs w:val="21"/>
        </w:rPr>
        <w:t>時間</w:t>
      </w:r>
      <w:r w:rsidRPr="007864CD">
        <w:rPr>
          <w:rFonts w:ascii="Times New Roman" w:eastAsia="ＭＳ 明朝" w:hAnsi="Times New Roman" w:cs="Times New Roman" w:hint="eastAsia"/>
          <w:color w:val="000000"/>
          <w:kern w:val="0"/>
          <w:szCs w:val="21"/>
        </w:rPr>
        <w:t>の内容を</w:t>
      </w:r>
      <w:r w:rsidRPr="007864CD">
        <w:rPr>
          <w:rFonts w:ascii="Times New Roman" w:eastAsia="ＭＳ 明朝" w:hAnsi="Times New Roman" w:cs="Times New Roman"/>
          <w:color w:val="000000"/>
          <w:kern w:val="0"/>
          <w:szCs w:val="21"/>
        </w:rPr>
        <w:t>把握することが</w:t>
      </w:r>
      <w:r w:rsidRPr="007864CD">
        <w:rPr>
          <w:rFonts w:ascii="Times New Roman" w:eastAsia="ＭＳ 明朝" w:hAnsi="Times New Roman" w:cs="Times New Roman" w:hint="eastAsia"/>
          <w:color w:val="000000"/>
          <w:kern w:val="0"/>
          <w:szCs w:val="21"/>
        </w:rPr>
        <w:t>可能</w:t>
      </w:r>
      <w:r w:rsidRPr="007864CD">
        <w:rPr>
          <w:rFonts w:ascii="Times New Roman" w:eastAsia="ＭＳ 明朝" w:hAnsi="Times New Roman" w:cs="Times New Roman"/>
          <w:color w:val="000000"/>
          <w:kern w:val="0"/>
          <w:szCs w:val="21"/>
        </w:rPr>
        <w:t>で</w:t>
      </w:r>
      <w:r w:rsidRPr="007864CD">
        <w:rPr>
          <w:rFonts w:ascii="Times New Roman" w:eastAsia="ＭＳ 明朝" w:hAnsi="Times New Roman" w:cs="Times New Roman" w:hint="eastAsia"/>
          <w:color w:val="000000"/>
          <w:kern w:val="0"/>
          <w:szCs w:val="21"/>
        </w:rPr>
        <w:t>あ</w:t>
      </w:r>
      <w:r w:rsidRPr="007864CD">
        <w:rPr>
          <w:rFonts w:ascii="Times New Roman" w:eastAsia="ＭＳ 明朝" w:hAnsi="Times New Roman" w:cs="Times New Roman"/>
          <w:color w:val="000000"/>
          <w:kern w:val="0"/>
          <w:szCs w:val="21"/>
        </w:rPr>
        <w:t>る。本研究では</w:t>
      </w:r>
      <w:r w:rsidRPr="007864CD">
        <w:rPr>
          <w:rFonts w:ascii="Times New Roman" w:eastAsia="ＭＳ 明朝" w:hAnsi="Times New Roman" w:cs="Times New Roman" w:hint="eastAsia"/>
          <w:color w:val="000000"/>
          <w:kern w:val="0"/>
          <w:szCs w:val="21"/>
        </w:rPr>
        <w:t>65</w:t>
      </w:r>
      <w:r w:rsidRPr="007864CD">
        <w:rPr>
          <w:rFonts w:ascii="Times New Roman" w:eastAsia="ＭＳ 明朝" w:hAnsi="Times New Roman" w:cs="Times New Roman"/>
          <w:color w:val="000000"/>
          <w:kern w:val="0"/>
          <w:szCs w:val="21"/>
        </w:rPr>
        <w:t>歳以上</w:t>
      </w:r>
      <w:r w:rsidRPr="007864CD">
        <w:rPr>
          <w:rFonts w:ascii="Times New Roman" w:eastAsia="ＭＳ 明朝" w:hAnsi="Times New Roman" w:cs="Times New Roman" w:hint="eastAsia"/>
          <w:color w:val="000000"/>
          <w:kern w:val="0"/>
          <w:szCs w:val="21"/>
        </w:rPr>
        <w:t>の有配偶者と無配偶者が、ひとりで行動する時間と配偶者と一緒に行動する時間に分けて、</w:t>
      </w:r>
      <w:r w:rsidRPr="007864CD">
        <w:rPr>
          <w:rFonts w:ascii="Times New Roman" w:eastAsia="ＭＳ 明朝" w:hAnsi="Times New Roman" w:cs="Times New Roman"/>
          <w:color w:val="000000"/>
          <w:kern w:val="0"/>
          <w:szCs w:val="21"/>
        </w:rPr>
        <w:t>食事、余暇、家庭管理</w:t>
      </w:r>
      <w:r w:rsidRPr="007864CD">
        <w:rPr>
          <w:rFonts w:ascii="Times New Roman" w:eastAsia="ＭＳ 明朝" w:hAnsi="Times New Roman" w:cs="Times New Roman" w:hint="eastAsia"/>
          <w:color w:val="000000"/>
          <w:kern w:val="0"/>
          <w:szCs w:val="21"/>
        </w:rPr>
        <w:t>の３項目を分析、検討した。</w:t>
      </w:r>
    </w:p>
    <w:p w:rsidR="007864CD" w:rsidRPr="007864CD" w:rsidRDefault="007864CD" w:rsidP="007864CD">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color w:val="000000"/>
          <w:kern w:val="0"/>
          <w:szCs w:val="21"/>
        </w:rPr>
        <w:t>３．倫理的配慮　　　本研究は二次データを活用しており、倫理審査適用外の研究である。</w:t>
      </w:r>
    </w:p>
    <w:p w:rsidR="007864CD" w:rsidRPr="007864CD" w:rsidRDefault="007864CD" w:rsidP="007864CD">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color w:val="000000"/>
          <w:kern w:val="0"/>
          <w:szCs w:val="21"/>
        </w:rPr>
        <w:t>４．結果および考察</w:t>
      </w:r>
      <w:r w:rsidRPr="007864CD">
        <w:rPr>
          <w:rFonts w:ascii="Times New Roman" w:eastAsia="ＭＳ 明朝" w:hAnsi="Times New Roman" w:cs="Times New Roman" w:hint="eastAsia"/>
          <w:color w:val="000000"/>
          <w:kern w:val="0"/>
          <w:szCs w:val="21"/>
        </w:rPr>
        <w:t xml:space="preserve"> </w:t>
      </w:r>
    </w:p>
    <w:p w:rsidR="007864CD" w:rsidRPr="007864CD" w:rsidRDefault="007864CD" w:rsidP="007864CD">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color w:val="000000"/>
          <w:kern w:val="0"/>
          <w:szCs w:val="21"/>
        </w:rPr>
        <w:t>(</w:t>
      </w:r>
      <w:r w:rsidRPr="007864CD">
        <w:rPr>
          <w:rFonts w:ascii="Times New Roman" w:eastAsia="ＭＳ 明朝" w:hAnsi="Times New Roman" w:cs="Times New Roman" w:hint="eastAsia"/>
          <w:color w:val="000000"/>
          <w:kern w:val="0"/>
          <w:szCs w:val="21"/>
        </w:rPr>
        <w:t>1</w:t>
      </w:r>
      <w:r w:rsidRPr="007864CD">
        <w:rPr>
          <w:rFonts w:ascii="Times New Roman" w:eastAsia="ＭＳ 明朝" w:hAnsi="Times New Roman" w:cs="Times New Roman"/>
          <w:color w:val="000000"/>
          <w:kern w:val="0"/>
          <w:szCs w:val="21"/>
        </w:rPr>
        <w:t xml:space="preserve">) </w:t>
      </w:r>
      <w:r w:rsidRPr="007864CD">
        <w:rPr>
          <w:rFonts w:ascii="Times New Roman" w:eastAsia="ＭＳ 明朝" w:hAnsi="Times New Roman" w:cs="Times New Roman" w:hint="eastAsia"/>
          <w:color w:val="000000"/>
          <w:kern w:val="0"/>
          <w:szCs w:val="21"/>
        </w:rPr>
        <w:t>有配偶男性は、ひとりで行動する時間の中でメディア視聴の時間が最も長い。有配偶男性が配偶者と一</w:t>
      </w:r>
      <w:r w:rsidRPr="007864CD">
        <w:rPr>
          <w:rFonts w:ascii="Times New Roman" w:eastAsia="ＭＳ 明朝" w:hAnsi="Times New Roman" w:cs="Times New Roman"/>
          <w:color w:val="000000"/>
          <w:kern w:val="0"/>
          <w:szCs w:val="21"/>
        </w:rPr>
        <w:t>緒</w:t>
      </w:r>
      <w:r w:rsidRPr="007864CD">
        <w:rPr>
          <w:rFonts w:ascii="Times New Roman" w:eastAsia="ＭＳ 明朝" w:hAnsi="Times New Roman" w:cs="Times New Roman" w:hint="eastAsia"/>
          <w:color w:val="000000"/>
          <w:kern w:val="0"/>
          <w:szCs w:val="21"/>
        </w:rPr>
        <w:t>に行動する時間は、食事と交流などの社会</w:t>
      </w:r>
      <w:r w:rsidRPr="007864CD">
        <w:rPr>
          <w:rFonts w:ascii="Times New Roman" w:eastAsia="ＭＳ 明朝" w:hAnsi="Times New Roman" w:cs="Times New Roman"/>
          <w:color w:val="000000"/>
          <w:kern w:val="0"/>
          <w:szCs w:val="21"/>
        </w:rPr>
        <w:t>活動</w:t>
      </w:r>
      <w:r w:rsidRPr="007864CD">
        <w:rPr>
          <w:rFonts w:ascii="Times New Roman" w:eastAsia="ＭＳ 明朝" w:hAnsi="Times New Roman" w:cs="Times New Roman" w:hint="eastAsia"/>
          <w:color w:val="000000"/>
          <w:kern w:val="0"/>
          <w:szCs w:val="21"/>
        </w:rPr>
        <w:t>である。有配偶女性がひとりで行動する時間では、家事労働の時間が最も長い。一方、無配偶男性が家事労働を行う時間量は、有配偶男性の２倍以上である。また、無配偶女性は有配偶女性に比べて、家事労働が約１時間短い。さらに余暇活動の中でメディア視聴の時間が、無配偶者は有配偶者の２倍である。</w:t>
      </w:r>
    </w:p>
    <w:p w:rsidR="007864CD" w:rsidRPr="007864CD" w:rsidRDefault="007864CD" w:rsidP="007864CD">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color w:val="000000"/>
          <w:kern w:val="0"/>
          <w:szCs w:val="21"/>
        </w:rPr>
        <w:t>(2)</w:t>
      </w:r>
      <w:r w:rsidRPr="007864CD">
        <w:rPr>
          <w:rFonts w:ascii="Times New Roman" w:eastAsia="ＭＳ 明朝" w:hAnsi="Times New Roman" w:cs="Times New Roman"/>
          <w:color w:val="000000"/>
          <w:kern w:val="0"/>
          <w:szCs w:val="21"/>
        </w:rPr>
        <w:t xml:space="preserve"> </w:t>
      </w:r>
      <w:r w:rsidRPr="007864CD">
        <w:rPr>
          <w:rFonts w:ascii="Times New Roman" w:eastAsia="ＭＳ 明朝" w:hAnsi="Times New Roman" w:cs="Times New Roman" w:hint="eastAsia"/>
          <w:color w:val="000000"/>
          <w:kern w:val="0"/>
          <w:szCs w:val="21"/>
        </w:rPr>
        <w:t>家族とすごす時間が生活満足度に影響を与える要因を回帰分析した結果、有配偶男性は、配偶者と一緒に行動する時間の中で唯一、宗教活動が生活満足度に有意な影響を及ぼしている。有配偶女性は、配偶者と一緒に行った家事労働と宗教活動が生活満足度に肯定的な影響を及ぼしている。興味深い点としては、有配偶女性が夫と一緒に行ったメディア視聴は生活満足度にマイナスの影響を与えていることが明らかになった。無配偶女性</w:t>
      </w:r>
      <w:r w:rsidRPr="007864CD">
        <w:rPr>
          <w:rFonts w:ascii="Times New Roman" w:eastAsia="ＭＳ 明朝" w:hAnsi="Times New Roman" w:cs="Times New Roman"/>
          <w:color w:val="000000"/>
          <w:kern w:val="0"/>
          <w:szCs w:val="21"/>
        </w:rPr>
        <w:t>はメディア</w:t>
      </w:r>
      <w:r w:rsidRPr="007864CD">
        <w:rPr>
          <w:rFonts w:ascii="Times New Roman" w:eastAsia="ＭＳ 明朝" w:hAnsi="Times New Roman" w:cs="Times New Roman" w:hint="eastAsia"/>
          <w:color w:val="000000"/>
          <w:kern w:val="0"/>
          <w:szCs w:val="21"/>
        </w:rPr>
        <w:t>視聴</w:t>
      </w:r>
      <w:r w:rsidRPr="007864CD">
        <w:rPr>
          <w:rFonts w:ascii="Times New Roman" w:eastAsia="ＭＳ 明朝" w:hAnsi="Times New Roman" w:cs="Times New Roman"/>
          <w:color w:val="000000"/>
          <w:kern w:val="0"/>
          <w:szCs w:val="21"/>
        </w:rPr>
        <w:t>や宗教活動</w:t>
      </w:r>
      <w:r w:rsidRPr="007864CD">
        <w:rPr>
          <w:rFonts w:ascii="Times New Roman" w:eastAsia="ＭＳ 明朝" w:hAnsi="Times New Roman" w:cs="Times New Roman" w:hint="eastAsia"/>
          <w:color w:val="000000"/>
          <w:kern w:val="0"/>
          <w:szCs w:val="21"/>
        </w:rPr>
        <w:t>の</w:t>
      </w:r>
      <w:r w:rsidRPr="007864CD">
        <w:rPr>
          <w:rFonts w:ascii="Times New Roman" w:eastAsia="ＭＳ 明朝" w:hAnsi="Times New Roman" w:cs="Times New Roman"/>
          <w:color w:val="000000"/>
          <w:kern w:val="0"/>
          <w:szCs w:val="21"/>
        </w:rPr>
        <w:t>時間が生活満足度に有意な影響を与え</w:t>
      </w:r>
      <w:r w:rsidRPr="007864CD">
        <w:rPr>
          <w:rFonts w:ascii="Times New Roman" w:eastAsia="ＭＳ 明朝" w:hAnsi="Times New Roman" w:cs="Times New Roman" w:hint="eastAsia"/>
          <w:color w:val="000000"/>
          <w:kern w:val="0"/>
          <w:szCs w:val="21"/>
        </w:rPr>
        <w:t>ており、ひとりでメディア視聴する時間が長いほど生活</w:t>
      </w:r>
      <w:r w:rsidRPr="007864CD">
        <w:rPr>
          <w:rFonts w:ascii="Times New Roman" w:eastAsia="ＭＳ 明朝" w:hAnsi="Times New Roman" w:cs="Times New Roman"/>
          <w:color w:val="000000"/>
          <w:kern w:val="0"/>
          <w:szCs w:val="21"/>
        </w:rPr>
        <w:t>満足度</w:t>
      </w:r>
      <w:r w:rsidRPr="007864CD">
        <w:rPr>
          <w:rFonts w:ascii="Times New Roman" w:eastAsia="ＭＳ 明朝" w:hAnsi="Times New Roman" w:cs="Times New Roman" w:hint="eastAsia"/>
          <w:color w:val="000000"/>
          <w:kern w:val="0"/>
          <w:szCs w:val="21"/>
        </w:rPr>
        <w:t>は</w:t>
      </w:r>
      <w:r w:rsidRPr="007864CD">
        <w:rPr>
          <w:rFonts w:ascii="Times New Roman" w:eastAsia="ＭＳ 明朝" w:hAnsi="Times New Roman" w:cs="Times New Roman"/>
          <w:color w:val="000000"/>
          <w:kern w:val="0"/>
          <w:szCs w:val="21"/>
        </w:rPr>
        <w:t>低下する</w:t>
      </w:r>
      <w:r w:rsidRPr="007864CD">
        <w:rPr>
          <w:rFonts w:ascii="Times New Roman" w:eastAsia="ＭＳ 明朝" w:hAnsi="Times New Roman" w:cs="Times New Roman" w:hint="eastAsia"/>
          <w:color w:val="000000"/>
          <w:kern w:val="0"/>
          <w:szCs w:val="21"/>
        </w:rPr>
        <w:t>が、宗</w:t>
      </w:r>
      <w:r w:rsidRPr="007864CD">
        <w:rPr>
          <w:rFonts w:ascii="Times New Roman" w:eastAsia="ＭＳ 明朝" w:hAnsi="Times New Roman" w:cs="Times New Roman"/>
          <w:color w:val="000000"/>
          <w:kern w:val="0"/>
          <w:szCs w:val="21"/>
        </w:rPr>
        <w:t>教活動</w:t>
      </w:r>
      <w:r w:rsidRPr="007864CD">
        <w:rPr>
          <w:rFonts w:ascii="Times New Roman" w:eastAsia="ＭＳ 明朝" w:hAnsi="Times New Roman" w:cs="Times New Roman" w:hint="eastAsia"/>
          <w:color w:val="000000"/>
          <w:kern w:val="0"/>
          <w:szCs w:val="21"/>
        </w:rPr>
        <w:t>を行う</w:t>
      </w:r>
      <w:r w:rsidRPr="007864CD">
        <w:rPr>
          <w:rFonts w:ascii="Times New Roman" w:eastAsia="ＭＳ 明朝" w:hAnsi="Times New Roman" w:cs="Times New Roman"/>
          <w:color w:val="000000"/>
          <w:kern w:val="0"/>
          <w:szCs w:val="21"/>
        </w:rPr>
        <w:t>時間が</w:t>
      </w:r>
      <w:r w:rsidRPr="007864CD">
        <w:rPr>
          <w:rFonts w:ascii="Times New Roman" w:eastAsia="ＭＳ 明朝" w:hAnsi="Times New Roman" w:cs="Times New Roman" w:hint="eastAsia"/>
          <w:color w:val="000000"/>
          <w:kern w:val="0"/>
          <w:szCs w:val="21"/>
        </w:rPr>
        <w:t>長い</w:t>
      </w:r>
      <w:r w:rsidRPr="007864CD">
        <w:rPr>
          <w:rFonts w:ascii="Times New Roman" w:eastAsia="ＭＳ 明朝" w:hAnsi="Times New Roman" w:cs="Times New Roman"/>
          <w:color w:val="000000"/>
          <w:kern w:val="0"/>
          <w:szCs w:val="21"/>
        </w:rPr>
        <w:t>ほど生活満足度</w:t>
      </w:r>
      <w:r w:rsidRPr="007864CD">
        <w:rPr>
          <w:rFonts w:ascii="Times New Roman" w:eastAsia="ＭＳ 明朝" w:hAnsi="Times New Roman" w:cs="Times New Roman" w:hint="eastAsia"/>
          <w:color w:val="000000"/>
          <w:kern w:val="0"/>
          <w:szCs w:val="21"/>
        </w:rPr>
        <w:t>は</w:t>
      </w:r>
      <w:r w:rsidRPr="007864CD">
        <w:rPr>
          <w:rFonts w:ascii="Times New Roman" w:eastAsia="ＭＳ 明朝" w:hAnsi="Times New Roman" w:cs="Times New Roman"/>
          <w:color w:val="000000"/>
          <w:kern w:val="0"/>
          <w:szCs w:val="21"/>
        </w:rPr>
        <w:t>高くな</w:t>
      </w:r>
      <w:r w:rsidRPr="007864CD">
        <w:rPr>
          <w:rFonts w:ascii="Times New Roman" w:eastAsia="ＭＳ 明朝" w:hAnsi="Times New Roman" w:cs="Times New Roman" w:hint="eastAsia"/>
          <w:color w:val="000000"/>
          <w:kern w:val="0"/>
          <w:szCs w:val="21"/>
        </w:rPr>
        <w:t>っている。</w:t>
      </w:r>
    </w:p>
    <w:p w:rsidR="007864CD" w:rsidRPr="007864CD" w:rsidRDefault="007864CD" w:rsidP="007864CD">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7864CD">
        <w:rPr>
          <w:rFonts w:ascii="Times New Roman" w:eastAsia="ＭＳ 明朝" w:hAnsi="Times New Roman" w:cs="Times New Roman" w:hint="eastAsia"/>
          <w:color w:val="000000"/>
          <w:kern w:val="0"/>
          <w:szCs w:val="21"/>
        </w:rPr>
        <w:t>(3)</w:t>
      </w:r>
      <w:r w:rsidRPr="007864CD">
        <w:rPr>
          <w:rFonts w:ascii="Times New Roman" w:eastAsia="ＭＳ 明朝" w:hAnsi="Times New Roman" w:cs="Times New Roman" w:hint="eastAsia"/>
          <w:color w:val="000000"/>
          <w:kern w:val="0"/>
          <w:szCs w:val="21"/>
        </w:rPr>
        <w:t>本研究は、家族とすごす時間の重要性に着目して、生活時間調査を用いて、高齢期の有配偶者と無配偶者が、家族と一緒に行う活動の内容と時間量、家族とすごす時間が生活満足度に及ぼす影響を分析したという点で、従来の研究と異なっている。家族とすごす時間の量・質と生活満足度との関連性を分析することによって、どのような社会的特性をもつ高齢者が脆弱であるかを把握し、高齢者の「生活の質」向上に取り組む政策的立案への基礎資料を提供した。</w:t>
      </w:r>
    </w:p>
    <w:p w:rsidR="007864CD" w:rsidRPr="007864CD" w:rsidRDefault="007864CD" w:rsidP="006D572C">
      <w:pPr>
        <w:spacing w:line="240" w:lineRule="auto"/>
        <w:ind w:firstLine="193"/>
        <w:jc w:val="center"/>
        <w:rPr>
          <w:rFonts w:ascii="ＭＳ Ｐ明朝" w:eastAsia="ＭＳ Ｐ明朝" w:hAnsi="ＭＳ Ｐ明朝" w:cs="Times New Roman"/>
          <w:b/>
          <w:kern w:val="0"/>
          <w:sz w:val="24"/>
          <w:szCs w:val="26"/>
          <w:lang w:val="id-ID"/>
        </w:rPr>
      </w:pPr>
      <w:r w:rsidRPr="007864CD">
        <w:rPr>
          <w:rFonts w:ascii="Calibri" w:eastAsia="ＭＳ 明朝" w:hAnsi="Calibri" w:cs="Times New Roman"/>
          <w:noProof/>
          <w:kern w:val="0"/>
          <w:sz w:val="22"/>
        </w:rPr>
        <mc:AlternateContent>
          <mc:Choice Requires="wps">
            <w:drawing>
              <wp:anchor distT="45720" distB="45720" distL="114300" distR="114300" simplePos="0" relativeHeight="251664896" behindDoc="0" locked="0" layoutInCell="1" allowOverlap="1">
                <wp:simplePos x="0" y="0"/>
                <wp:positionH relativeFrom="column">
                  <wp:posOffset>-243840</wp:posOffset>
                </wp:positionH>
                <wp:positionV relativeFrom="paragraph">
                  <wp:posOffset>-375285</wp:posOffset>
                </wp:positionV>
                <wp:extent cx="706755" cy="295275"/>
                <wp:effectExtent l="0" t="0" r="17145" b="2857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95275"/>
                        </a:xfrm>
                        <a:prstGeom prst="rect">
                          <a:avLst/>
                        </a:prstGeom>
                        <a:solidFill>
                          <a:srgbClr val="FFFFFF"/>
                        </a:solidFill>
                        <a:ln w="9525">
                          <a:solidFill>
                            <a:srgbClr val="000000"/>
                          </a:solidFill>
                          <a:miter lim="800000"/>
                          <a:headEnd/>
                          <a:tailEnd/>
                        </a:ln>
                      </wps:spPr>
                      <wps:txbx>
                        <w:txbxContent>
                          <w:p w:rsidR="007864CD" w:rsidRPr="00291D88" w:rsidRDefault="007864CD" w:rsidP="007864CD">
                            <w:pPr>
                              <w:jc w:val="center"/>
                              <w:rPr>
                                <w:rFonts w:ascii="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hAnsi="ＭＳ 明朝" w:cs="Segoe UI Symbol" w:hint="eastAsia"/>
                                <w:b/>
                                <w:sz w:val="2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19.2pt;margin-top:-29.55pt;width:55.65pt;height:23.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">
                <v:textbox>
                  <w:txbxContent>
                    <w:p w:rsidR="007864CD" w:rsidRPr="00291D88" w:rsidRDefault="007864CD" w:rsidP="007864CD">
                      <w:pPr>
                        <w:jc w:val="center"/>
                        <w:rPr>
                          <w:rFonts w:ascii="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hAnsi="ＭＳ 明朝" w:cs="Segoe UI Symbol" w:hint="eastAsia"/>
                          <w:b/>
                          <w:sz w:val="24"/>
                        </w:rPr>
                        <w:t>２</w:t>
                      </w:r>
                    </w:p>
                  </w:txbxContent>
                </v:textbox>
                <w10:wrap type="square"/>
              </v:shape>
            </w:pict>
          </mc:Fallback>
        </mc:AlternateContent>
      </w:r>
      <w:r w:rsidRPr="007864CD">
        <w:rPr>
          <w:rFonts w:ascii="ＭＳ Ｐ明朝" w:eastAsia="ＭＳ Ｐ明朝" w:hAnsi="ＭＳ Ｐ明朝" w:cs="Times New Roman" w:hint="eastAsia"/>
          <w:b/>
          <w:kern w:val="0"/>
          <w:sz w:val="28"/>
          <w:szCs w:val="26"/>
          <w:lang w:val="id-ID"/>
        </w:rPr>
        <w:t>日本におけるインドネシア人技能実習生と母国における家族の関係</w:t>
      </w:r>
    </w:p>
    <w:p w:rsidR="007864CD" w:rsidRPr="007864CD" w:rsidRDefault="007864CD" w:rsidP="006D572C">
      <w:pPr>
        <w:spacing w:line="240" w:lineRule="auto"/>
        <w:ind w:firstLine="193"/>
        <w:jc w:val="center"/>
        <w:rPr>
          <w:rFonts w:ascii="ＭＳ Ｐ明朝" w:eastAsia="ＭＳ Ｐ明朝" w:hAnsi="ＭＳ Ｐ明朝" w:cs="Times New Roman"/>
          <w:b/>
          <w:kern w:val="0"/>
          <w:sz w:val="18"/>
          <w:szCs w:val="21"/>
          <w:lang w:val="id-ID"/>
        </w:rPr>
      </w:pPr>
    </w:p>
    <w:p w:rsidR="007864CD" w:rsidRPr="007864CD" w:rsidRDefault="007864CD" w:rsidP="006D572C">
      <w:pPr>
        <w:spacing w:line="240" w:lineRule="auto"/>
        <w:ind w:firstLine="193"/>
        <w:jc w:val="center"/>
        <w:rPr>
          <w:rFonts w:ascii="ＭＳ Ｐ明朝" w:eastAsia="ＭＳ Ｐ明朝" w:hAnsi="ＭＳ Ｐ明朝" w:cs="Times New Roman"/>
          <w:kern w:val="0"/>
          <w:sz w:val="22"/>
          <w:szCs w:val="21"/>
          <w:lang w:val="id-ID"/>
        </w:rPr>
      </w:pPr>
      <w:r w:rsidRPr="007864CD">
        <w:rPr>
          <w:rFonts w:ascii="ＭＳ Ｐ明朝" w:eastAsia="ＭＳ Ｐ明朝" w:hAnsi="ＭＳ Ｐ明朝" w:cs="Times New Roman" w:hint="eastAsia"/>
          <w:kern w:val="0"/>
          <w:sz w:val="22"/>
          <w:szCs w:val="21"/>
          <w:lang w:val="id-ID"/>
        </w:rPr>
        <w:t>○PRIMASARI NIRWANA DEWI</w:t>
      </w:r>
    </w:p>
    <w:p w:rsidR="007864CD" w:rsidRPr="007864CD" w:rsidRDefault="007864CD" w:rsidP="006D572C">
      <w:pPr>
        <w:spacing w:line="240" w:lineRule="auto"/>
        <w:ind w:firstLine="193"/>
        <w:jc w:val="center"/>
        <w:rPr>
          <w:rFonts w:ascii="ＭＳ Ｐ明朝" w:eastAsia="ＭＳ Ｐ明朝" w:hAnsi="ＭＳ Ｐ明朝" w:cs="Times New Roman"/>
          <w:kern w:val="0"/>
          <w:sz w:val="18"/>
          <w:szCs w:val="21"/>
          <w:lang w:val="id-ID"/>
        </w:rPr>
      </w:pPr>
      <w:r w:rsidRPr="007864CD">
        <w:rPr>
          <w:rFonts w:ascii="ＭＳ Ｐ明朝" w:eastAsia="ＭＳ Ｐ明朝" w:hAnsi="ＭＳ Ｐ明朝" w:cs="Times New Roman" w:hint="eastAsia"/>
          <w:kern w:val="0"/>
          <w:sz w:val="18"/>
          <w:szCs w:val="21"/>
          <w:lang w:val="id-ID"/>
        </w:rPr>
        <w:t>奈良女子大学大学院</w:t>
      </w:r>
    </w:p>
    <w:p w:rsidR="007864CD" w:rsidRPr="007864CD" w:rsidRDefault="007864CD" w:rsidP="006D572C">
      <w:pPr>
        <w:spacing w:line="240" w:lineRule="auto"/>
        <w:ind w:firstLine="193"/>
        <w:jc w:val="both"/>
        <w:rPr>
          <w:rFonts w:ascii="ＭＳ Ｐ明朝" w:eastAsia="ＭＳ Ｐ明朝" w:hAnsi="ＭＳ Ｐ明朝" w:cs="Times New Roman"/>
          <w:b/>
          <w:kern w:val="0"/>
          <w:szCs w:val="21"/>
          <w:lang w:val="id-ID"/>
        </w:rPr>
      </w:pPr>
    </w:p>
    <w:p w:rsidR="007864CD" w:rsidRPr="007864CD" w:rsidRDefault="007864CD" w:rsidP="006D572C">
      <w:pPr>
        <w:spacing w:line="380" w:lineRule="exact"/>
        <w:jc w:val="both"/>
        <w:rPr>
          <w:rFonts w:ascii="ＭＳ Ｐ明朝" w:eastAsia="ＭＳ Ｐ明朝" w:hAnsi="ＭＳ Ｐ明朝" w:cs="Times New Roman"/>
          <w:kern w:val="0"/>
          <w:szCs w:val="21"/>
          <w:lang w:val="id-ID"/>
        </w:rPr>
      </w:pPr>
      <w:r w:rsidRPr="007864CD">
        <w:rPr>
          <w:rFonts w:ascii="ＭＳ Ｐ明朝" w:eastAsia="ＭＳ Ｐ明朝" w:hAnsi="ＭＳ Ｐ明朝" w:cs="Times New Roman" w:hint="eastAsia"/>
          <w:kern w:val="0"/>
          <w:szCs w:val="21"/>
          <w:lang w:val="id-ID"/>
        </w:rPr>
        <w:t>１．目的</w:t>
      </w:r>
    </w:p>
    <w:p w:rsidR="007864CD" w:rsidRPr="007864CD" w:rsidRDefault="007864CD" w:rsidP="006D572C">
      <w:pPr>
        <w:spacing w:line="380" w:lineRule="exact"/>
        <w:ind w:firstLine="193"/>
        <w:jc w:val="both"/>
        <w:rPr>
          <w:rFonts w:ascii="ＭＳ Ｐ明朝" w:eastAsia="ＭＳ Ｐ明朝" w:hAnsi="ＭＳ Ｐ明朝" w:cs="Times New Roman"/>
          <w:spacing w:val="6"/>
          <w:kern w:val="0"/>
          <w:szCs w:val="21"/>
          <w:lang w:val="id-ID"/>
        </w:rPr>
      </w:pPr>
      <w:r w:rsidRPr="007864CD">
        <w:rPr>
          <w:rFonts w:ascii="ＭＳ Ｐ明朝" w:eastAsia="ＭＳ Ｐ明朝" w:hAnsi="ＭＳ Ｐ明朝" w:cs="Times New Roman" w:hint="eastAsia"/>
          <w:spacing w:val="4"/>
          <w:kern w:val="0"/>
          <w:szCs w:val="21"/>
          <w:lang w:val="id-ID"/>
        </w:rPr>
        <w:t>技能実習生は高校を卒業後、4ヶ月の日本語と日本文化の研修と体力の研修を受けて来日し、</w:t>
      </w:r>
      <w:r w:rsidRPr="007864CD">
        <w:rPr>
          <w:rFonts w:ascii="ＭＳ Ｐ明朝" w:eastAsia="ＭＳ Ｐ明朝" w:hAnsi="ＭＳ Ｐ明朝" w:cs="Times New Roman" w:hint="eastAsia"/>
          <w:spacing w:val="6"/>
          <w:kern w:val="0"/>
          <w:szCs w:val="21"/>
          <w:lang w:val="id-ID"/>
        </w:rPr>
        <w:t>日本の中小企業等で１年から3年の間働く。そして、将来母国で起業や進学をして社会的に成功することを期待している。本発表では、日本におけるインドネシア人技能実習生の実態を調査し、彼らが母国にいる家族とどのような関係を持っているのかを明らかにする。</w:t>
      </w:r>
    </w:p>
    <w:p w:rsidR="007864CD" w:rsidRPr="007864CD" w:rsidRDefault="007864CD" w:rsidP="006D572C">
      <w:pPr>
        <w:spacing w:line="380" w:lineRule="exact"/>
        <w:jc w:val="both"/>
        <w:rPr>
          <w:rFonts w:ascii="ＭＳ Ｐ明朝" w:eastAsia="ＭＳ Ｐ明朝" w:hAnsi="ＭＳ Ｐ明朝" w:cs="Times New Roman"/>
          <w:kern w:val="0"/>
          <w:szCs w:val="21"/>
          <w:lang w:val="id-ID"/>
        </w:rPr>
      </w:pPr>
      <w:r w:rsidRPr="007864CD">
        <w:rPr>
          <w:rFonts w:ascii="ＭＳ Ｐ明朝" w:eastAsia="ＭＳ Ｐ明朝" w:hAnsi="ＭＳ Ｐ明朝" w:cs="Times New Roman" w:hint="eastAsia"/>
          <w:kern w:val="0"/>
          <w:szCs w:val="21"/>
          <w:lang w:val="id-ID"/>
        </w:rPr>
        <w:t>２．方法</w:t>
      </w:r>
    </w:p>
    <w:p w:rsidR="007864CD" w:rsidRPr="007864CD" w:rsidRDefault="007864CD" w:rsidP="006D572C">
      <w:pPr>
        <w:spacing w:line="380" w:lineRule="exact"/>
        <w:ind w:firstLine="193"/>
        <w:jc w:val="both"/>
        <w:rPr>
          <w:rFonts w:ascii="ＭＳ Ｐ明朝" w:eastAsia="ＭＳ Ｐ明朝" w:hAnsi="ＭＳ Ｐ明朝" w:cs="Times New Roman"/>
          <w:spacing w:val="6"/>
          <w:kern w:val="0"/>
          <w:szCs w:val="21"/>
          <w:lang w:val="id-ID"/>
        </w:rPr>
      </w:pPr>
      <w:r w:rsidRPr="007864CD">
        <w:rPr>
          <w:rFonts w:ascii="ＭＳ Ｐ明朝" w:eastAsia="ＭＳ Ｐ明朝" w:hAnsi="ＭＳ Ｐ明朝" w:cs="Times New Roman" w:hint="eastAsia"/>
          <w:kern w:val="0"/>
          <w:szCs w:val="21"/>
          <w:lang w:val="id-ID"/>
        </w:rPr>
        <w:t xml:space="preserve">　</w:t>
      </w:r>
      <w:r w:rsidRPr="007864CD">
        <w:rPr>
          <w:rFonts w:ascii="ＭＳ Ｐ明朝" w:eastAsia="ＭＳ Ｐ明朝" w:hAnsi="ＭＳ Ｐ明朝" w:cs="Times New Roman" w:hint="eastAsia"/>
          <w:spacing w:val="6"/>
          <w:kern w:val="0"/>
          <w:szCs w:val="21"/>
          <w:lang w:val="id-ID"/>
        </w:rPr>
        <w:t>インタビュー調査とアンケート調査を用いた。インタビュー調査は2017年に男性10人、女性1</w:t>
      </w:r>
      <w:r w:rsidRPr="007864CD">
        <w:rPr>
          <w:rFonts w:ascii="ＭＳ Ｐ明朝" w:eastAsia="ＭＳ Ｐ明朝" w:hAnsi="ＭＳ Ｐ明朝" w:cs="Times New Roman" w:hint="eastAsia"/>
          <w:spacing w:val="8"/>
          <w:kern w:val="0"/>
          <w:szCs w:val="21"/>
          <w:lang w:val="id-ID"/>
        </w:rPr>
        <w:t>人の技能実習生に行った。インタビュー場所は彼らの職場の寮で、1対1の場合もあればグループでの場合もあった。アンケート調査はグーグルドックスを用いて、2016年(274人)と2017年</w:t>
      </w:r>
      <w:r w:rsidRPr="007864CD">
        <w:rPr>
          <w:rFonts w:ascii="ＭＳ Ｐ明朝" w:eastAsia="ＭＳ Ｐ明朝" w:hAnsi="ＭＳ Ｐ明朝" w:cs="Times New Roman" w:hint="eastAsia"/>
          <w:spacing w:val="6"/>
          <w:kern w:val="0"/>
          <w:szCs w:val="21"/>
          <w:lang w:val="id-ID"/>
        </w:rPr>
        <w:t>(111人)の２回、日本にいる技能実習生に対してネット上で行った。質問は日本での仕事内容</w:t>
      </w:r>
      <w:r w:rsidRPr="007864CD">
        <w:rPr>
          <w:rFonts w:ascii="ＭＳ Ｐ明朝" w:eastAsia="ＭＳ Ｐ明朝" w:hAnsi="ＭＳ Ｐ明朝" w:cs="Times New Roman" w:hint="eastAsia"/>
          <w:spacing w:val="12"/>
          <w:kern w:val="0"/>
          <w:szCs w:val="21"/>
          <w:lang w:val="id-ID"/>
        </w:rPr>
        <w:t>や、</w:t>
      </w:r>
      <w:r w:rsidRPr="007864CD">
        <w:rPr>
          <w:rFonts w:ascii="ＭＳ Ｐ明朝" w:eastAsia="ＭＳ Ｐ明朝" w:hAnsi="ＭＳ Ｐ明朝" w:cs="Times New Roman" w:hint="eastAsia"/>
          <w:spacing w:val="6"/>
          <w:kern w:val="0"/>
          <w:szCs w:val="21"/>
          <w:lang w:val="id-ID"/>
        </w:rPr>
        <w:t>技能実習で役立ったこと、帰国後の予定について聞いており、1回目は46個、2回目は50個の質問項目からなっていた。</w:t>
      </w:r>
    </w:p>
    <w:p w:rsidR="007864CD" w:rsidRPr="007864CD" w:rsidRDefault="007864CD" w:rsidP="006D572C">
      <w:pPr>
        <w:spacing w:line="380" w:lineRule="exact"/>
        <w:jc w:val="both"/>
        <w:rPr>
          <w:rFonts w:ascii="ＭＳ Ｐ明朝" w:eastAsia="ＭＳ Ｐ明朝" w:hAnsi="ＭＳ Ｐ明朝" w:cs="Times New Roman"/>
          <w:kern w:val="0"/>
          <w:szCs w:val="21"/>
          <w:lang w:val="id-ID"/>
        </w:rPr>
      </w:pPr>
      <w:r w:rsidRPr="007864CD">
        <w:rPr>
          <w:rFonts w:ascii="ＭＳ Ｐ明朝" w:eastAsia="ＭＳ Ｐ明朝" w:hAnsi="ＭＳ Ｐ明朝" w:cs="Times New Roman" w:hint="eastAsia"/>
          <w:kern w:val="0"/>
          <w:szCs w:val="21"/>
          <w:lang w:val="id-ID"/>
        </w:rPr>
        <w:t>３．倫理的配慮</w:t>
      </w:r>
    </w:p>
    <w:p w:rsidR="007864CD" w:rsidRPr="007864CD" w:rsidRDefault="007864CD" w:rsidP="006D572C">
      <w:pPr>
        <w:spacing w:line="380" w:lineRule="exact"/>
        <w:ind w:firstLine="193"/>
        <w:jc w:val="both"/>
        <w:rPr>
          <w:rFonts w:ascii="ＭＳ Ｐ明朝" w:eastAsia="ＭＳ Ｐ明朝" w:hAnsi="ＭＳ Ｐ明朝" w:cs="Times New Roman"/>
          <w:kern w:val="0"/>
          <w:szCs w:val="21"/>
          <w:lang w:val="id-ID"/>
        </w:rPr>
      </w:pPr>
      <w:r w:rsidRPr="007864CD">
        <w:rPr>
          <w:rFonts w:ascii="ＭＳ Ｐ明朝" w:eastAsia="ＭＳ Ｐ明朝" w:hAnsi="ＭＳ Ｐ明朝" w:cs="Times New Roman" w:hint="eastAsia"/>
          <w:kern w:val="0"/>
          <w:szCs w:val="21"/>
          <w:lang w:val="id-ID"/>
        </w:rPr>
        <w:t>調査に際し対象に研究目的を説明し同意を得た。さらに所属の倫理委員会の承認を受けた。</w:t>
      </w:r>
    </w:p>
    <w:p w:rsidR="007864CD" w:rsidRPr="007864CD" w:rsidRDefault="007864CD" w:rsidP="006D572C">
      <w:pPr>
        <w:spacing w:line="380" w:lineRule="exact"/>
        <w:jc w:val="both"/>
        <w:rPr>
          <w:rFonts w:ascii="ＭＳ Ｐ明朝" w:eastAsia="ＭＳ Ｐ明朝" w:hAnsi="ＭＳ Ｐ明朝" w:cs="Times New Roman"/>
          <w:kern w:val="0"/>
          <w:szCs w:val="21"/>
          <w:lang w:val="id-ID"/>
        </w:rPr>
      </w:pPr>
      <w:r w:rsidRPr="007864CD">
        <w:rPr>
          <w:rFonts w:ascii="ＭＳ Ｐ明朝" w:eastAsia="ＭＳ Ｐ明朝" w:hAnsi="ＭＳ Ｐ明朝" w:cs="Times New Roman" w:hint="eastAsia"/>
          <w:kern w:val="0"/>
          <w:szCs w:val="21"/>
          <w:lang w:val="id-ID"/>
        </w:rPr>
        <w:t>４．結果および考察</w:t>
      </w:r>
    </w:p>
    <w:p w:rsidR="007864CD" w:rsidRPr="007864CD" w:rsidRDefault="007864CD" w:rsidP="006D572C">
      <w:pPr>
        <w:spacing w:line="380" w:lineRule="exact"/>
        <w:ind w:firstLine="193"/>
        <w:jc w:val="both"/>
        <w:rPr>
          <w:rFonts w:ascii="ＭＳ Ｐ明朝" w:eastAsia="ＭＳ Ｐ明朝" w:hAnsi="ＭＳ Ｐ明朝" w:cs="Times New Roman"/>
          <w:spacing w:val="6"/>
          <w:kern w:val="0"/>
          <w:szCs w:val="21"/>
          <w:lang w:val="id-ID"/>
        </w:rPr>
      </w:pPr>
      <w:r w:rsidRPr="007864CD">
        <w:rPr>
          <w:rFonts w:ascii="ＭＳ Ｐ明朝" w:eastAsia="ＭＳ Ｐ明朝" w:hAnsi="ＭＳ Ｐ明朝" w:cs="Times New Roman" w:hint="eastAsia"/>
          <w:spacing w:val="10"/>
          <w:kern w:val="0"/>
          <w:szCs w:val="21"/>
          <w:lang w:val="id-ID"/>
        </w:rPr>
        <w:t>1回目と2回目のアンケートの合計385人の回答者の年齢は、18才から22才が最も多く</w:t>
      </w:r>
      <w:r w:rsidRPr="007864CD">
        <w:rPr>
          <w:rFonts w:ascii="ＭＳ Ｐ明朝" w:eastAsia="ＭＳ Ｐ明朝" w:hAnsi="ＭＳ Ｐ明朝" w:cs="Times New Roman" w:hint="eastAsia"/>
          <w:spacing w:val="6"/>
          <w:kern w:val="0"/>
          <w:szCs w:val="21"/>
          <w:lang w:val="id-ID"/>
        </w:rPr>
        <w:t>75％を占め、業種では機械・金属品製造関連がもっとも多く、日本での働き先は岡山県が多かっ</w:t>
      </w:r>
      <w:r w:rsidRPr="007864CD">
        <w:rPr>
          <w:rFonts w:ascii="ＭＳ Ｐ明朝" w:eastAsia="ＭＳ Ｐ明朝" w:hAnsi="ＭＳ Ｐ明朝" w:cs="Times New Roman" w:hint="eastAsia"/>
          <w:spacing w:val="8"/>
          <w:kern w:val="0"/>
          <w:szCs w:val="21"/>
          <w:lang w:val="id-ID"/>
        </w:rPr>
        <w:t>た。技能実習生がこのプログラムに参加した理由は53.3％が親を助けるためであり、彼らはジャ</w:t>
      </w:r>
      <w:r w:rsidRPr="007864CD">
        <w:rPr>
          <w:rFonts w:ascii="ＭＳ Ｐ明朝" w:eastAsia="ＭＳ Ｐ明朝" w:hAnsi="ＭＳ Ｐ明朝" w:cs="Times New Roman" w:hint="eastAsia"/>
          <w:spacing w:val="6"/>
          <w:kern w:val="0"/>
          <w:szCs w:val="21"/>
          <w:lang w:val="id-ID"/>
        </w:rPr>
        <w:t>ワ島出身で経済的に豊かでない家族の子弟であることが多い。実習生たちは長男・長女のことが多く、高校を卒業後来日して親を経済的に支え、弟妹たちは兄や姉の経済的支援を得ながら学校に行き、親の手助けをするという分業を行っている。アンケート調査によると、52.3％の実習生</w:t>
      </w:r>
      <w:r w:rsidRPr="007864CD">
        <w:rPr>
          <w:rFonts w:ascii="ＭＳ Ｐ明朝" w:eastAsia="ＭＳ Ｐ明朝" w:hAnsi="ＭＳ Ｐ明朝" w:cs="Times New Roman" w:hint="eastAsia"/>
          <w:spacing w:val="8"/>
          <w:kern w:val="0"/>
          <w:szCs w:val="21"/>
          <w:lang w:val="id-ID"/>
        </w:rPr>
        <w:t>は毎月送金しており、送金月額は3万～8万と多様であり、家族の必要に応じて増額や臨時の送金を行っている。送金を通じて、実習生は近所や親戚や友達に｢成功している自分｣を見せる</w:t>
      </w:r>
      <w:r w:rsidRPr="007864CD">
        <w:rPr>
          <w:rFonts w:ascii="ＭＳ Ｐ明朝" w:eastAsia="ＭＳ Ｐ明朝" w:hAnsi="ＭＳ Ｐ明朝" w:cs="Times New Roman" w:hint="eastAsia"/>
          <w:spacing w:val="6"/>
          <w:kern w:val="0"/>
          <w:szCs w:val="21"/>
          <w:lang w:val="id-ID"/>
        </w:rPr>
        <w:t>ことができ、それが自分のアイデンティティとなっている。また自分が健康で幸せであることが親を幸せにすることだと考えているため、日本で問題があっても親に相談せずに、友人や会社の人に相談して解決している。また、彼らはSNSやビデオ通話によって本国の家族とほぼ毎日連絡を取り、つながりを維持している。アンケートによると、99％の実習生が技能実習によって能力開発がなされたと答え、日本での生活経験や、日本語能力や職場での規律を習得したことが役立ったと述べている。彼らの多くは、帰国後に起業や進学を予定している。</w:t>
      </w:r>
    </w:p>
    <w:p w:rsidR="00C63FB0" w:rsidRPr="00C63FB0" w:rsidRDefault="00C63FB0" w:rsidP="009A60A8">
      <w:pPr>
        <w:widowControl w:val="0"/>
        <w:spacing w:line="240" w:lineRule="auto"/>
        <w:jc w:val="center"/>
        <w:rPr>
          <w:rFonts w:ascii="ＭＳ 明朝" w:eastAsia="ＭＳ 明朝" w:hAnsi="ＭＳ 明朝" w:cs="ＭＳ 明朝"/>
          <w:b/>
          <w:bCs/>
          <w:sz w:val="28"/>
          <w:szCs w:val="28"/>
        </w:rPr>
      </w:pPr>
      <w:r w:rsidRPr="00C63FB0">
        <w:rPr>
          <w:rFonts w:ascii="ＭＳ 明朝" w:eastAsia="SimSun" w:hAnsi="ＭＳ 明朝" w:cs="ＭＳ 明朝" w:hint="eastAsia"/>
          <w:b/>
          <w:bCs/>
          <w:noProof/>
          <w:sz w:val="28"/>
          <w:szCs w:val="28"/>
        </w:rPr>
        <mc:AlternateContent>
          <mc:Choice Requires="wps">
            <w:drawing>
              <wp:anchor distT="45720" distB="45720" distL="114300" distR="114300" simplePos="0" relativeHeight="251655680" behindDoc="0" locked="0" layoutInCell="1" allowOverlap="1" wp14:anchorId="50F8BC5F" wp14:editId="715F6E90">
                <wp:simplePos x="0" y="0"/>
                <wp:positionH relativeFrom="column">
                  <wp:posOffset>-209550</wp:posOffset>
                </wp:positionH>
                <wp:positionV relativeFrom="paragraph">
                  <wp:posOffset>-344805</wp:posOffset>
                </wp:positionV>
                <wp:extent cx="706755" cy="266700"/>
                <wp:effectExtent l="0" t="0" r="17145" b="1905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C63FB0" w:rsidRPr="0023192F" w:rsidRDefault="00C63FB0" w:rsidP="00C63FB0">
                            <w:pPr>
                              <w:jc w:val="center"/>
                              <w:rPr>
                                <w:rFonts w:ascii="ＭＳ 明朝" w:eastAsia="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eastAsia="ＭＳ 明朝" w:hAnsi="ＭＳ 明朝" w:cs="Segoe UI Symbol" w:hint="eastAsia"/>
                                <w:b/>
                                <w:sz w:val="24"/>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8BC5F" id="テキスト ボックス 13" o:spid="_x0000_s1036" type="#_x0000_t202" style="position:absolute;left:0;text-align:left;margin-left:-16.5pt;margin-top:-27.15pt;width:55.65pt;height:21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">
                <v:textbox>
                  <w:txbxContent>
                    <w:p w:rsidR="00C63FB0" w:rsidRPr="0023192F" w:rsidRDefault="00C63FB0" w:rsidP="00C63FB0">
                      <w:pPr>
                        <w:jc w:val="center"/>
                        <w:rPr>
                          <w:rFonts w:ascii="ＭＳ 明朝" w:eastAsia="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eastAsia="ＭＳ 明朝" w:hAnsi="ＭＳ 明朝" w:cs="Segoe UI Symbol" w:hint="eastAsia"/>
                          <w:b/>
                          <w:sz w:val="24"/>
                        </w:rPr>
                        <w:t>３</w:t>
                      </w:r>
                    </w:p>
                  </w:txbxContent>
                </v:textbox>
                <w10:wrap type="square"/>
              </v:shape>
            </w:pict>
          </mc:Fallback>
        </mc:AlternateContent>
      </w:r>
      <w:r w:rsidRPr="00C63FB0">
        <w:rPr>
          <w:rFonts w:ascii="ＭＳ 明朝" w:eastAsia="ＭＳ 明朝" w:hAnsi="ＭＳ 明朝" w:cs="ＭＳ 明朝" w:hint="eastAsia"/>
          <w:b/>
          <w:bCs/>
          <w:sz w:val="28"/>
          <w:szCs w:val="28"/>
        </w:rPr>
        <w:t>現代中国の未婚者の家族形成に関する意識</w:t>
      </w:r>
    </w:p>
    <w:p w:rsidR="00C63FB0" w:rsidRPr="00C63FB0" w:rsidRDefault="00C63FB0" w:rsidP="009A60A8">
      <w:pPr>
        <w:widowControl w:val="0"/>
        <w:spacing w:line="240" w:lineRule="auto"/>
        <w:jc w:val="center"/>
        <w:rPr>
          <w:rFonts w:ascii="ＭＳ 明朝" w:eastAsia="ＭＳ 明朝" w:hAnsi="ＭＳ 明朝" w:cs="ＭＳ 明朝"/>
          <w:bCs/>
          <w:sz w:val="22"/>
        </w:rPr>
      </w:pPr>
      <w:r w:rsidRPr="00C63FB0">
        <w:rPr>
          <w:rFonts w:ascii="ＭＳ 明朝" w:eastAsia="ＭＳ 明朝" w:hAnsi="ＭＳ 明朝" w:cs="ＭＳ 明朝" w:hint="eastAsia"/>
          <w:bCs/>
          <w:sz w:val="22"/>
        </w:rPr>
        <w:t>－結婚・出産観を中心に－</w:t>
      </w:r>
    </w:p>
    <w:p w:rsidR="00C63FB0" w:rsidRPr="00C63FB0" w:rsidRDefault="00C63FB0" w:rsidP="00C63FB0">
      <w:pPr>
        <w:widowControl w:val="0"/>
        <w:spacing w:line="300" w:lineRule="exact"/>
        <w:jc w:val="center"/>
        <w:rPr>
          <w:rFonts w:ascii="ＭＳ 明朝" w:eastAsia="ＭＳ 明朝" w:hAnsi="ＭＳ 明朝" w:cs="ＭＳ 明朝"/>
          <w:bCs/>
          <w:sz w:val="22"/>
        </w:rPr>
      </w:pPr>
    </w:p>
    <w:p w:rsidR="00C63FB0" w:rsidRPr="00C63FB0" w:rsidRDefault="00C63FB0" w:rsidP="00C63FB0">
      <w:pPr>
        <w:widowControl w:val="0"/>
        <w:spacing w:line="300" w:lineRule="exact"/>
        <w:jc w:val="center"/>
        <w:rPr>
          <w:rFonts w:ascii="ＭＳ 明朝" w:eastAsia="ＭＳ 明朝" w:hAnsi="ＭＳ 明朝" w:cs="ＭＳ 明朝"/>
          <w:bCs/>
          <w:sz w:val="22"/>
        </w:rPr>
      </w:pPr>
      <w:r w:rsidRPr="00C63FB0">
        <w:rPr>
          <w:rFonts w:ascii="ＭＳ 明朝" w:eastAsia="ＭＳ 明朝" w:hAnsi="ＭＳ 明朝" w:cs="ＭＳ 明朝" w:hint="eastAsia"/>
          <w:bCs/>
          <w:sz w:val="22"/>
        </w:rPr>
        <w:t>○郭朕潔</w:t>
      </w:r>
    </w:p>
    <w:p w:rsidR="00C63FB0" w:rsidRPr="00C63FB0" w:rsidRDefault="00C63FB0" w:rsidP="00C63FB0">
      <w:pPr>
        <w:widowControl w:val="0"/>
        <w:spacing w:line="300" w:lineRule="exact"/>
        <w:jc w:val="center"/>
        <w:rPr>
          <w:rFonts w:ascii="ＭＳ 明朝" w:eastAsia="ＭＳ 明朝" w:hAnsi="ＭＳ 明朝" w:cs="ＭＳ 明朝"/>
          <w:b/>
          <w:bCs/>
          <w:sz w:val="18"/>
          <w:szCs w:val="18"/>
        </w:rPr>
      </w:pPr>
      <w:r w:rsidRPr="00C63FB0">
        <w:rPr>
          <w:rFonts w:ascii="ＭＳ 明朝" w:eastAsia="ＭＳ 明朝" w:hAnsi="ＭＳ 明朝" w:cs="ＭＳ 明朝" w:hint="eastAsia"/>
          <w:bCs/>
          <w:sz w:val="18"/>
          <w:szCs w:val="18"/>
        </w:rPr>
        <w:t>奈良女子大学大学院</w:t>
      </w:r>
    </w:p>
    <w:p w:rsidR="00C63FB0" w:rsidRPr="00C63FB0" w:rsidRDefault="00C63FB0" w:rsidP="00C63FB0">
      <w:pPr>
        <w:widowControl w:val="0"/>
        <w:spacing w:line="300" w:lineRule="exact"/>
        <w:jc w:val="center"/>
        <w:rPr>
          <w:rFonts w:ascii="ＭＳ 明朝" w:eastAsia="ＭＳ 明朝" w:hAnsi="ＭＳ 明朝" w:cs="ＭＳ 明朝"/>
          <w:b/>
          <w:bCs/>
          <w:szCs w:val="24"/>
        </w:rPr>
      </w:pPr>
    </w:p>
    <w:p w:rsidR="00C63FB0" w:rsidRPr="00C63FB0" w:rsidRDefault="00C63FB0" w:rsidP="00C63FB0">
      <w:pPr>
        <w:widowControl w:val="0"/>
        <w:spacing w:line="300" w:lineRule="exact"/>
        <w:jc w:val="both"/>
        <w:rPr>
          <w:rFonts w:ascii="ＭＳ 明朝" w:eastAsia="ＭＳ 明朝" w:hAnsi="ＭＳ 明朝" w:cs="ＭＳ 明朝"/>
          <w:bCs/>
          <w:szCs w:val="24"/>
        </w:rPr>
      </w:pPr>
      <w:r w:rsidRPr="00C63FB0">
        <w:rPr>
          <w:rFonts w:ascii="ＭＳ 明朝" w:eastAsia="ＭＳ 明朝" w:hAnsi="ＭＳ 明朝" w:cs="ＭＳ 明朝" w:hint="eastAsia"/>
          <w:bCs/>
          <w:szCs w:val="24"/>
        </w:rPr>
        <w:t>１．目的</w:t>
      </w:r>
    </w:p>
    <w:p w:rsidR="00C63FB0" w:rsidRPr="00C63FB0" w:rsidRDefault="00C63FB0" w:rsidP="00C63FB0">
      <w:pPr>
        <w:widowControl w:val="0"/>
        <w:spacing w:line="300" w:lineRule="exact"/>
        <w:jc w:val="both"/>
        <w:rPr>
          <w:rFonts w:ascii="ＭＳ 明朝" w:eastAsia="ＭＳ 明朝" w:hAnsi="ＭＳ 明朝" w:cs="ＭＳ 明朝"/>
          <w:spacing w:val="8"/>
          <w:szCs w:val="24"/>
        </w:rPr>
      </w:pPr>
      <w:r w:rsidRPr="00C63FB0">
        <w:rPr>
          <w:rFonts w:ascii="ＭＳ 明朝" w:eastAsia="ＭＳ 明朝" w:hAnsi="ＭＳ 明朝" w:cs="ＭＳ 明朝" w:hint="eastAsia"/>
          <w:szCs w:val="24"/>
        </w:rPr>
        <w:t xml:space="preserve">　</w:t>
      </w:r>
      <w:r w:rsidRPr="00C63FB0">
        <w:rPr>
          <w:rFonts w:ascii="ＭＳ 明朝" w:eastAsia="ＭＳ 明朝" w:hAnsi="ＭＳ 明朝" w:cs="ＭＳ 明朝" w:hint="eastAsia"/>
          <w:spacing w:val="6"/>
          <w:szCs w:val="24"/>
        </w:rPr>
        <w:t>中国では、2016年1月から「二人っ子政策」が施行された。従来の「一人っ子政策」の廃止は、社会の隅々にまで大きな影響を与えることが予想される。そこで本発表では、</w:t>
      </w:r>
      <w:r w:rsidRPr="00C63FB0">
        <w:rPr>
          <w:rFonts w:ascii="ＭＳ 明朝" w:eastAsia="ＭＳ 明朝" w:hAnsi="ＭＳ 明朝" w:cs="ＭＳ 明朝" w:hint="eastAsia"/>
          <w:spacing w:val="8"/>
          <w:szCs w:val="24"/>
        </w:rPr>
        <w:t>現代中国の若者たちの</w:t>
      </w:r>
      <w:r w:rsidRPr="00C63FB0">
        <w:rPr>
          <w:rFonts w:ascii="ＭＳ 明朝" w:eastAsia="ＭＳ 明朝" w:hAnsi="ＭＳ 明朝" w:cs="ＭＳ 明朝" w:hint="eastAsia"/>
          <w:bCs/>
          <w:spacing w:val="8"/>
          <w:sz w:val="22"/>
        </w:rPr>
        <w:t>結婚</w:t>
      </w:r>
      <w:r w:rsidRPr="00C63FB0">
        <w:rPr>
          <w:rFonts w:ascii="ＭＳ 明朝" w:eastAsia="ＭＳ 明朝" w:hAnsi="ＭＳ 明朝" w:cs="ＭＳ 明朝" w:hint="eastAsia"/>
          <w:spacing w:val="8"/>
          <w:szCs w:val="24"/>
        </w:rPr>
        <w:t>観や出産観を男女別に明らかにし、「二人っ子政策」が若者たちにどのように受け入れられているかを考察する。</w:t>
      </w:r>
    </w:p>
    <w:p w:rsidR="00C63FB0" w:rsidRPr="00C63FB0" w:rsidRDefault="00C63FB0" w:rsidP="00C63FB0">
      <w:pPr>
        <w:widowControl w:val="0"/>
        <w:spacing w:line="300" w:lineRule="exact"/>
        <w:jc w:val="both"/>
        <w:rPr>
          <w:rFonts w:ascii="ＭＳ 明朝" w:eastAsia="ＭＳ 明朝" w:hAnsi="ＭＳ 明朝" w:cs="ＭＳ 明朝"/>
          <w:bCs/>
          <w:szCs w:val="24"/>
        </w:rPr>
      </w:pPr>
      <w:r w:rsidRPr="00C63FB0">
        <w:rPr>
          <w:rFonts w:ascii="ＭＳ 明朝" w:eastAsia="ＭＳ 明朝" w:hAnsi="ＭＳ 明朝" w:cs="ＭＳ 明朝" w:hint="eastAsia"/>
          <w:bCs/>
          <w:szCs w:val="24"/>
        </w:rPr>
        <w:t>２．方法</w:t>
      </w:r>
    </w:p>
    <w:p w:rsidR="00C63FB0" w:rsidRPr="00C63FB0" w:rsidRDefault="00C63FB0" w:rsidP="00C63FB0">
      <w:pPr>
        <w:widowControl w:val="0"/>
        <w:spacing w:line="300" w:lineRule="exact"/>
        <w:jc w:val="both"/>
        <w:rPr>
          <w:rFonts w:ascii="ＭＳ 明朝" w:eastAsia="ＭＳ 明朝" w:hAnsi="ＭＳ 明朝" w:cs="ＭＳ 明朝"/>
          <w:spacing w:val="4"/>
          <w:szCs w:val="24"/>
        </w:rPr>
      </w:pPr>
      <w:r w:rsidRPr="00C63FB0">
        <w:rPr>
          <w:rFonts w:ascii="ＭＳ 明朝" w:eastAsia="ＭＳ 明朝" w:hAnsi="ＭＳ 明朝" w:cs="ＭＳ 明朝" w:hint="eastAsia"/>
          <w:szCs w:val="24"/>
        </w:rPr>
        <w:t xml:space="preserve">　</w:t>
      </w:r>
      <w:r w:rsidRPr="00C63FB0">
        <w:rPr>
          <w:rFonts w:ascii="ＭＳ 明朝" w:eastAsia="ＭＳ 明朝" w:hAnsi="ＭＳ 明朝" w:cs="ＭＳ 明朝" w:hint="eastAsia"/>
          <w:spacing w:val="4"/>
          <w:szCs w:val="24"/>
        </w:rPr>
        <w:t>結婚歴のない20-29歳の未婚男女を対象に、ウエブ上でのアンケート調査とインタビュー調査を行った。調査内容は、日本の厚生労働省が行った「出生動向基本調査・未婚者」</w:t>
      </w:r>
      <w:r w:rsidRPr="00C63FB0">
        <w:rPr>
          <w:rFonts w:ascii="ＭＳ 明朝" w:eastAsia="ＭＳ 明朝" w:hAnsi="ＭＳ 明朝" w:cs="ＭＳ 明朝" w:hint="eastAsia"/>
          <w:spacing w:val="6"/>
          <w:szCs w:val="24"/>
        </w:rPr>
        <w:t>の質問を基に、そこに中国の現状に関するいくつかの質問を加えた。「問卷星」というサイトでアンケートを作成し、wechatとモーメンツにそのリンク先をアップロードし、対象に合致する人々に回答を依頼した。回答に要する時間は5～10分で、回答者が男女50人ずつになった時点で回答を締め切った。インタビュー調査は、アンケート調査に協力してくれた人々の中から、男女10人ずつ（恋人いる5人、恋人いない5人）を対象に、wechatの音声メッセージを利用して、１人1～2時間の聞き取りを行った。</w:t>
      </w:r>
    </w:p>
    <w:p w:rsidR="00C63FB0" w:rsidRPr="00C63FB0" w:rsidRDefault="00C63FB0" w:rsidP="00C63FB0">
      <w:pPr>
        <w:spacing w:line="300" w:lineRule="exact"/>
        <w:rPr>
          <w:rFonts w:ascii="ＭＳ 明朝" w:eastAsia="ＭＳ 明朝" w:hAnsi="ＭＳ 明朝" w:cs="ＭＳ 明朝"/>
          <w:szCs w:val="21"/>
          <w:lang w:eastAsia="zh-CN"/>
        </w:rPr>
      </w:pPr>
      <w:r w:rsidRPr="00C63FB0">
        <w:rPr>
          <w:rFonts w:ascii="ＭＳ 明朝" w:eastAsia="ＭＳ 明朝" w:hAnsi="ＭＳ 明朝" w:cs="ＭＳ 明朝" w:hint="eastAsia"/>
          <w:kern w:val="0"/>
          <w:szCs w:val="21"/>
          <w:lang w:bidi="ar"/>
        </w:rPr>
        <w:t>３</w:t>
      </w:r>
      <w:r w:rsidRPr="00C63FB0">
        <w:rPr>
          <w:rFonts w:ascii="ＭＳ 明朝" w:eastAsia="ＭＳ 明朝" w:hAnsi="ＭＳ 明朝" w:cs="ＭＳ 明朝" w:hint="eastAsia"/>
          <w:bCs/>
          <w:szCs w:val="24"/>
        </w:rPr>
        <w:t>．</w:t>
      </w:r>
      <w:r w:rsidRPr="00C63FB0">
        <w:rPr>
          <w:rFonts w:ascii="ＭＳ 明朝" w:eastAsia="ＭＳ 明朝" w:hAnsi="ＭＳ 明朝" w:cs="ＭＳ 明朝" w:hint="eastAsia"/>
          <w:kern w:val="0"/>
          <w:szCs w:val="21"/>
          <w:lang w:eastAsia="zh-CN" w:bidi="ar"/>
        </w:rPr>
        <w:t>倫理的配慮</w:t>
      </w:r>
      <w:r w:rsidRPr="00C63FB0">
        <w:rPr>
          <w:rFonts w:ascii="ＭＳ 明朝" w:eastAsia="ＭＳ 明朝" w:hAnsi="ＭＳ 明朝" w:cs="ＭＳ 明朝" w:hint="eastAsia"/>
          <w:kern w:val="0"/>
          <w:szCs w:val="21"/>
          <w:lang w:eastAsia="zh-CN" w:bidi="ar"/>
        </w:rPr>
        <w:br/>
        <w:t xml:space="preserve">  </w:t>
      </w:r>
      <w:r w:rsidRPr="00C63FB0">
        <w:rPr>
          <w:rFonts w:ascii="ＭＳ 明朝" w:eastAsia="ＭＳ 明朝" w:hAnsi="ＭＳ 明朝" w:cs="ＭＳ 明朝" w:hint="eastAsia"/>
          <w:spacing w:val="4"/>
          <w:kern w:val="0"/>
          <w:szCs w:val="21"/>
          <w:lang w:eastAsia="zh-CN" w:bidi="ar"/>
        </w:rPr>
        <w:t xml:space="preserve">本研究は対象に研究目的を説明し同意を得た上で実際した。また、調査結果は研究の目的以外には使用せず、データは記号化することで個人が特定されないように配慮した。 </w:t>
      </w:r>
    </w:p>
    <w:p w:rsidR="00C63FB0" w:rsidRPr="00C63FB0" w:rsidRDefault="00C63FB0" w:rsidP="00C63FB0">
      <w:pPr>
        <w:widowControl w:val="0"/>
        <w:spacing w:line="300" w:lineRule="exact"/>
        <w:jc w:val="both"/>
        <w:rPr>
          <w:rFonts w:ascii="ＭＳ 明朝" w:eastAsia="ＭＳ 明朝" w:hAnsi="ＭＳ 明朝" w:cs="ＭＳ 明朝"/>
          <w:bCs/>
          <w:szCs w:val="24"/>
        </w:rPr>
      </w:pPr>
      <w:r w:rsidRPr="00C63FB0">
        <w:rPr>
          <w:rFonts w:ascii="ＭＳ 明朝" w:eastAsia="ＭＳ 明朝" w:hAnsi="ＭＳ 明朝" w:cs="ＭＳ 明朝" w:hint="eastAsia"/>
          <w:bCs/>
          <w:szCs w:val="24"/>
        </w:rPr>
        <w:t>４．結果および考察</w:t>
      </w:r>
    </w:p>
    <w:p w:rsidR="00C63FB0" w:rsidRPr="00C63FB0" w:rsidRDefault="00C63FB0" w:rsidP="00C63FB0">
      <w:pPr>
        <w:widowControl w:val="0"/>
        <w:spacing w:line="300" w:lineRule="exact"/>
        <w:jc w:val="both"/>
        <w:rPr>
          <w:rFonts w:ascii="ＭＳ 明朝" w:eastAsia="ＭＳ 明朝" w:hAnsi="ＭＳ 明朝" w:cs="ＭＳ 明朝"/>
          <w:spacing w:val="4"/>
          <w:szCs w:val="24"/>
        </w:rPr>
      </w:pPr>
      <w:r w:rsidRPr="00C63FB0">
        <w:rPr>
          <w:rFonts w:ascii="ＭＳ 明朝" w:eastAsia="ＭＳ 明朝" w:hAnsi="ＭＳ 明朝" w:cs="ＭＳ 明朝" w:hint="eastAsia"/>
          <w:szCs w:val="24"/>
        </w:rPr>
        <w:t xml:space="preserve">　</w:t>
      </w:r>
      <w:r w:rsidRPr="00C63FB0">
        <w:rPr>
          <w:rFonts w:ascii="ＭＳ 明朝" w:eastAsia="ＭＳ 明朝" w:hAnsi="ＭＳ 明朝" w:cs="ＭＳ 明朝" w:hint="eastAsia"/>
          <w:spacing w:val="4"/>
          <w:szCs w:val="24"/>
        </w:rPr>
        <w:t>アンケート調査の結果によると、家族形成に関する男女の意識には類似点と相違点がある。結婚の障害に関して、女性は「仕事の問題」を一番に挙げ、男性は「結婚のための住</w:t>
      </w:r>
      <w:r w:rsidRPr="00C63FB0">
        <w:rPr>
          <w:rFonts w:ascii="ＭＳ 明朝" w:eastAsia="ＭＳ 明朝" w:hAnsi="ＭＳ 明朝" w:cs="ＭＳ 明朝" w:hint="eastAsia"/>
          <w:spacing w:val="6"/>
          <w:szCs w:val="24"/>
        </w:rPr>
        <w:t>居の獲得」を挙げた。理想的なライフコースに関しては、「両立コース」を選択した男女の割合が74％と同じで、家事・育児は「男女で共に分担する」を選択した女性が94％で男性は88％だった。また、「将来子供を産まない」と回答した男性は14％、女性は18％だった。「将来子供一人」を希望する女性のうち、男児を望むのが20%なのに対し、男性で男児を希望するのは0%だった。子供の教育に関しては、女性は「大卒以上」37％、「院生・博士」5</w:t>
      </w:r>
      <w:bookmarkStart w:id="1" w:name="OLE_LINK1"/>
      <w:r w:rsidRPr="00C63FB0">
        <w:rPr>
          <w:rFonts w:ascii="ＭＳ 明朝" w:eastAsia="ＭＳ 明朝" w:hAnsi="ＭＳ 明朝" w:cs="ＭＳ 明朝" w:hint="eastAsia"/>
          <w:spacing w:val="6"/>
          <w:szCs w:val="24"/>
        </w:rPr>
        <w:t>6</w:t>
      </w:r>
      <w:bookmarkEnd w:id="1"/>
      <w:r w:rsidRPr="00C63FB0">
        <w:rPr>
          <w:rFonts w:ascii="ＭＳ 明朝" w:eastAsia="ＭＳ 明朝" w:hAnsi="ＭＳ 明朝" w:cs="ＭＳ 明朝" w:hint="eastAsia"/>
          <w:spacing w:val="6"/>
          <w:szCs w:val="24"/>
        </w:rPr>
        <w:t>％を望むのに対し、男性はそれぞれ51％と44%だった。</w:t>
      </w:r>
      <w:r w:rsidRPr="00C63FB0">
        <w:rPr>
          <w:rFonts w:ascii="ＭＳ 明朝" w:eastAsia="ＭＳ 明朝" w:hAnsi="ＭＳ 明朝" w:cs="ＭＳ 明朝" w:hint="eastAsia"/>
          <w:spacing w:val="4"/>
          <w:szCs w:val="24"/>
        </w:rPr>
        <w:t xml:space="preserve">　</w:t>
      </w:r>
    </w:p>
    <w:p w:rsidR="00C63FB0" w:rsidRPr="00C63FB0" w:rsidRDefault="00C63FB0" w:rsidP="00C63FB0">
      <w:pPr>
        <w:widowControl w:val="0"/>
        <w:spacing w:line="300" w:lineRule="exact"/>
        <w:jc w:val="both"/>
        <w:rPr>
          <w:rFonts w:ascii="ＭＳ 明朝" w:eastAsia="ＭＳ 明朝" w:hAnsi="ＭＳ 明朝" w:cs="ＭＳ 明朝"/>
          <w:spacing w:val="4"/>
          <w:szCs w:val="24"/>
        </w:rPr>
      </w:pPr>
      <w:r w:rsidRPr="00C63FB0">
        <w:rPr>
          <w:rFonts w:ascii="ＭＳ 明朝" w:eastAsia="ＭＳ 明朝" w:hAnsi="ＭＳ 明朝" w:cs="ＭＳ 明朝" w:hint="eastAsia"/>
          <w:szCs w:val="24"/>
        </w:rPr>
        <w:t xml:space="preserve">　</w:t>
      </w:r>
      <w:r w:rsidRPr="00C63FB0">
        <w:rPr>
          <w:rFonts w:ascii="ＭＳ 明朝" w:eastAsia="ＭＳ 明朝" w:hAnsi="ＭＳ 明朝" w:cs="ＭＳ 明朝" w:hint="eastAsia"/>
          <w:spacing w:val="4"/>
          <w:szCs w:val="24"/>
        </w:rPr>
        <w:t>インタビュー調査の結果によると、結婚相手を探すとき、男性は相手の学歴を重視しない</w:t>
      </w:r>
      <w:r w:rsidRPr="00C63FB0">
        <w:rPr>
          <w:rFonts w:ascii="ＭＳ 明朝" w:eastAsia="ＭＳ 明朝" w:hAnsi="ＭＳ 明朝" w:cs="ＭＳ 明朝" w:hint="eastAsia"/>
          <w:spacing w:val="6"/>
          <w:szCs w:val="24"/>
        </w:rPr>
        <w:t>が、女性は大卒以上を求めている。10人中9人の女性が結婚のための住居を男性が準備すべきと考えていたが、男性は4人のみがそう考えていた。ほかには、子供の性別と数に関しては、男性</w:t>
      </w:r>
      <w:r w:rsidRPr="00C63FB0">
        <w:rPr>
          <w:rFonts w:ascii="ＭＳ 明朝" w:eastAsia="SimSun" w:hAnsi="ＭＳ 明朝" w:cs="ＭＳ 明朝" w:hint="eastAsia"/>
          <w:spacing w:val="6"/>
          <w:szCs w:val="24"/>
          <w:lang w:eastAsia="zh-CN"/>
        </w:rPr>
        <w:t>3</w:t>
      </w:r>
      <w:r w:rsidRPr="00C63FB0">
        <w:rPr>
          <w:rFonts w:ascii="ＭＳ 明朝" w:eastAsia="ＭＳ 明朝" w:hAnsi="ＭＳ 明朝" w:cs="ＭＳ 明朝" w:hint="eastAsia"/>
          <w:spacing w:val="6"/>
          <w:szCs w:val="24"/>
        </w:rPr>
        <w:t>人と女性</w:t>
      </w:r>
      <w:r w:rsidRPr="00C63FB0">
        <w:rPr>
          <w:rFonts w:ascii="ＭＳ 明朝" w:eastAsia="SimSun" w:hAnsi="ＭＳ 明朝" w:cs="ＭＳ 明朝" w:hint="eastAsia"/>
          <w:spacing w:val="6"/>
          <w:szCs w:val="24"/>
          <w:lang w:eastAsia="zh-CN"/>
        </w:rPr>
        <w:t>2</w:t>
      </w:r>
      <w:r w:rsidRPr="00C63FB0">
        <w:rPr>
          <w:rFonts w:ascii="ＭＳ 明朝" w:eastAsia="ＭＳ 明朝" w:hAnsi="ＭＳ 明朝" w:cs="ＭＳ 明朝" w:hint="eastAsia"/>
          <w:spacing w:val="6"/>
          <w:szCs w:val="24"/>
        </w:rPr>
        <w:t>人が「どちらでも構わない」、男性１人と女性</w:t>
      </w:r>
      <w:r w:rsidRPr="00C63FB0">
        <w:rPr>
          <w:rFonts w:ascii="ＭＳ 明朝" w:eastAsia="SimSun" w:hAnsi="ＭＳ 明朝" w:cs="ＭＳ 明朝" w:hint="eastAsia"/>
          <w:spacing w:val="6"/>
          <w:szCs w:val="24"/>
          <w:lang w:eastAsia="zh-CN"/>
        </w:rPr>
        <w:t>3</w:t>
      </w:r>
      <w:r w:rsidRPr="00C63FB0">
        <w:rPr>
          <w:rFonts w:ascii="ＭＳ 明朝" w:eastAsia="ＭＳ 明朝" w:hAnsi="ＭＳ 明朝" w:cs="ＭＳ 明朝" w:hint="eastAsia"/>
          <w:spacing w:val="6"/>
          <w:szCs w:val="24"/>
        </w:rPr>
        <w:t>人が「経済力によって産む数を決める」と回答したが、「上の子は男、下の子は女」を希望する割合が一</w:t>
      </w:r>
      <w:r w:rsidRPr="00C63FB0">
        <w:rPr>
          <w:rFonts w:ascii="ＭＳ 明朝" w:eastAsia="ＭＳ 明朝" w:hAnsi="ＭＳ 明朝" w:cs="ＭＳ 明朝" w:hint="eastAsia"/>
          <w:spacing w:val="4"/>
          <w:szCs w:val="24"/>
        </w:rPr>
        <w:t>番高い。男女とも「男の子の子育てコストは女の子より何倍も高い」と述べた。</w:t>
      </w:r>
    </w:p>
    <w:p w:rsidR="00C63FB0" w:rsidRDefault="00C63FB0" w:rsidP="00C63FB0">
      <w:pPr>
        <w:widowControl w:val="0"/>
        <w:spacing w:line="300" w:lineRule="exact"/>
        <w:jc w:val="both"/>
        <w:rPr>
          <w:rFonts w:ascii="ＭＳ 明朝" w:eastAsia="ＭＳ 明朝" w:hAnsi="ＭＳ 明朝" w:cs="ＭＳ 明朝"/>
          <w:spacing w:val="8"/>
          <w:szCs w:val="24"/>
        </w:rPr>
      </w:pPr>
      <w:r w:rsidRPr="00C63FB0">
        <w:rPr>
          <w:rFonts w:ascii="ＭＳ 明朝" w:eastAsia="ＭＳ 明朝" w:hAnsi="ＭＳ 明朝" w:cs="ＭＳ 明朝" w:hint="eastAsia"/>
          <w:szCs w:val="24"/>
        </w:rPr>
        <w:t xml:space="preserve">　</w:t>
      </w:r>
      <w:r w:rsidRPr="00C63FB0">
        <w:rPr>
          <w:rFonts w:ascii="ＭＳ 明朝" w:eastAsia="ＭＳ 明朝" w:hAnsi="ＭＳ 明朝" w:cs="ＭＳ 明朝" w:hint="eastAsia"/>
          <w:spacing w:val="6"/>
          <w:szCs w:val="24"/>
        </w:rPr>
        <w:t>現在の中国では、特に女性の配偶者選択観念が物質的になり、功利的な結婚観が見られる。女性は相手の家庭状況や個人能力を重視し、結婚のための費用の大部分を男性が負担することを期待している。また、ほとんどの人は家事・育児を男女で共に分担すべきと考</w:t>
      </w:r>
      <w:r w:rsidRPr="00C63FB0">
        <w:rPr>
          <w:rFonts w:ascii="ＭＳ 明朝" w:eastAsia="ＭＳ 明朝" w:hAnsi="ＭＳ 明朝" w:cs="ＭＳ 明朝" w:hint="eastAsia"/>
          <w:spacing w:val="8"/>
          <w:szCs w:val="24"/>
        </w:rPr>
        <w:t>えている。男児の子育てのコストが上昇するとともに、「男児選好」「子供の多い家庭が繁栄し幸福だ」という伝統的観念が薄れている。</w:t>
      </w:r>
    </w:p>
    <w:p w:rsidR="00D233D9" w:rsidRPr="00E37B2B" w:rsidRDefault="00D233D9" w:rsidP="00D233D9">
      <w:pPr>
        <w:widowControl w:val="0"/>
        <w:spacing w:line="240" w:lineRule="auto"/>
        <w:jc w:val="center"/>
        <w:rPr>
          <w:rFonts w:ascii="Century" w:eastAsia="ＭＳ 明朝" w:hAnsi="Century" w:cs="Times New Roman"/>
          <w:b/>
          <w:sz w:val="22"/>
        </w:rPr>
      </w:pPr>
      <w:r>
        <w:rPr>
          <w:rFonts w:ascii="ＭＳ 明朝" w:eastAsia="ＭＳ 明朝" w:hAnsi="ＭＳ 明朝" w:cs="ＭＳ 明朝" w:hint="eastAsia"/>
          <w:b/>
          <w:bCs/>
          <w:noProof/>
          <w:sz w:val="28"/>
          <w:szCs w:val="28"/>
        </w:rPr>
        <mc:AlternateContent>
          <mc:Choice Requires="wps">
            <w:drawing>
              <wp:anchor distT="45720" distB="45720" distL="114300" distR="114300" simplePos="0" relativeHeight="251654656" behindDoc="0" locked="0" layoutInCell="1" allowOverlap="1" wp14:anchorId="50984A86" wp14:editId="7D6FEA4A">
                <wp:simplePos x="0" y="0"/>
                <wp:positionH relativeFrom="column">
                  <wp:posOffset>-238125</wp:posOffset>
                </wp:positionH>
                <wp:positionV relativeFrom="paragraph">
                  <wp:posOffset>-363855</wp:posOffset>
                </wp:positionV>
                <wp:extent cx="706755" cy="266700"/>
                <wp:effectExtent l="0" t="0" r="17145" b="1905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D233D9" w:rsidRPr="00291D88" w:rsidRDefault="00D233D9" w:rsidP="00D233D9">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84A86" id="テキスト ボックス 11" o:spid="_x0000_s1037" type="#_x0000_t202" style="position:absolute;left:0;text-align:left;margin-left:-18.75pt;margin-top:-28.65pt;width:55.65pt;height:2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">
                <v:textbox>
                  <w:txbxContent>
                    <w:p w:rsidR="00D233D9" w:rsidRPr="00291D88" w:rsidRDefault="00D233D9" w:rsidP="00D233D9">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４</w:t>
                      </w:r>
                    </w:p>
                  </w:txbxContent>
                </v:textbox>
                <w10:wrap type="square"/>
              </v:shape>
            </w:pict>
          </mc:Fallback>
        </mc:AlternateContent>
      </w:r>
      <w:r w:rsidRPr="00E37B2B">
        <w:rPr>
          <w:rFonts w:ascii="Century" w:eastAsia="ＭＳ 明朝" w:hAnsi="Century" w:cs="Times New Roman"/>
          <w:b/>
          <w:sz w:val="28"/>
          <w:szCs w:val="28"/>
        </w:rPr>
        <w:t>共働き夫婦の家計と夫婦関係</w:t>
      </w:r>
    </w:p>
    <w:p w:rsidR="00D233D9" w:rsidRPr="00E37B2B" w:rsidRDefault="00D233D9" w:rsidP="00D233D9">
      <w:pPr>
        <w:widowControl w:val="0"/>
        <w:spacing w:line="240" w:lineRule="auto"/>
        <w:jc w:val="center"/>
        <w:rPr>
          <w:rFonts w:ascii="Century" w:eastAsia="ＭＳ 明朝" w:hAnsi="Century" w:cs="Times New Roman"/>
          <w:b/>
          <w:sz w:val="22"/>
        </w:rPr>
      </w:pPr>
    </w:p>
    <w:p w:rsidR="00D233D9" w:rsidRPr="00E37B2B" w:rsidRDefault="00D233D9" w:rsidP="00D233D9">
      <w:pPr>
        <w:widowControl w:val="0"/>
        <w:spacing w:line="240" w:lineRule="auto"/>
        <w:jc w:val="center"/>
        <w:rPr>
          <w:rFonts w:ascii="Century" w:eastAsia="ＭＳ 明朝" w:hAnsi="Century" w:cs="Times New Roman"/>
          <w:sz w:val="22"/>
        </w:rPr>
      </w:pPr>
      <w:r>
        <w:rPr>
          <w:rFonts w:ascii="Century" w:eastAsia="ＭＳ 明朝" w:hAnsi="Century" w:cs="Times New Roman" w:hint="eastAsia"/>
          <w:sz w:val="22"/>
        </w:rPr>
        <w:t>○</w:t>
      </w:r>
      <w:r w:rsidRPr="00E37B2B">
        <w:rPr>
          <w:rFonts w:ascii="Century" w:eastAsia="ＭＳ 明朝" w:hAnsi="Century" w:cs="Times New Roman" w:hint="eastAsia"/>
          <w:sz w:val="22"/>
        </w:rPr>
        <w:t>鈴木富美子</w:t>
      </w:r>
    </w:p>
    <w:p w:rsidR="00D233D9" w:rsidRPr="00E37B2B" w:rsidRDefault="00D233D9" w:rsidP="00D233D9">
      <w:pPr>
        <w:widowControl w:val="0"/>
        <w:spacing w:line="240" w:lineRule="auto"/>
        <w:jc w:val="center"/>
        <w:rPr>
          <w:rFonts w:ascii="Century" w:eastAsia="ＭＳ 明朝" w:hAnsi="Century" w:cs="Times New Roman"/>
          <w:sz w:val="18"/>
          <w:szCs w:val="18"/>
        </w:rPr>
      </w:pPr>
      <w:r w:rsidRPr="00E37B2B">
        <w:rPr>
          <w:rFonts w:ascii="Century" w:eastAsia="ＭＳ 明朝" w:hAnsi="Century" w:cs="Times New Roman" w:hint="eastAsia"/>
          <w:sz w:val="18"/>
          <w:szCs w:val="18"/>
        </w:rPr>
        <w:t>東京大学</w:t>
      </w:r>
    </w:p>
    <w:p w:rsidR="00D233D9" w:rsidRPr="00E37B2B" w:rsidRDefault="00D233D9" w:rsidP="00D233D9">
      <w:pPr>
        <w:widowControl w:val="0"/>
        <w:spacing w:line="240" w:lineRule="auto"/>
        <w:jc w:val="center"/>
        <w:rPr>
          <w:rFonts w:ascii="Century" w:eastAsia="ＭＳ 明朝" w:hAnsi="Century" w:cs="Times New Roman"/>
          <w:sz w:val="18"/>
          <w:szCs w:val="18"/>
        </w:rPr>
      </w:pPr>
    </w:p>
    <w:p w:rsidR="00D233D9" w:rsidRPr="00E37B2B" w:rsidRDefault="00D233D9" w:rsidP="00D233D9">
      <w:pPr>
        <w:widowControl w:val="0"/>
        <w:spacing w:line="240" w:lineRule="auto"/>
        <w:rPr>
          <w:rFonts w:ascii="Century" w:eastAsia="ＭＳ 明朝" w:hAnsi="Century" w:cs="Times New Roman"/>
          <w:szCs w:val="21"/>
        </w:rPr>
      </w:pPr>
      <w:r w:rsidRPr="00E37B2B">
        <w:rPr>
          <w:rFonts w:ascii="Century" w:eastAsia="ＭＳ 明朝" w:hAnsi="Century" w:cs="Times New Roman" w:hint="eastAsia"/>
          <w:szCs w:val="21"/>
        </w:rPr>
        <w:t>１．目的</w:t>
      </w:r>
    </w:p>
    <w:p w:rsidR="00D233D9" w:rsidRPr="00E37B2B" w:rsidRDefault="00D233D9" w:rsidP="00D233D9">
      <w:pPr>
        <w:widowControl w:val="0"/>
        <w:spacing w:line="240" w:lineRule="auto"/>
        <w:jc w:val="both"/>
        <w:rPr>
          <w:rFonts w:ascii="Century" w:eastAsia="ＭＳ 明朝" w:hAnsi="Century" w:cs="Times New Roman"/>
          <w:szCs w:val="21"/>
        </w:rPr>
      </w:pPr>
      <w:r w:rsidRPr="00E37B2B">
        <w:rPr>
          <w:rFonts w:ascii="Century" w:eastAsia="ＭＳ 明朝" w:hAnsi="Century" w:cs="Times New Roman" w:hint="eastAsia"/>
          <w:szCs w:val="21"/>
        </w:rPr>
        <w:t xml:space="preserve">　私は、従来の夫婦関係研究で研究蓄積の少なかった経済面に着目、家計を支出面と運用面から広く捉えることにより、夫婦関係満足度の高い夫婦の家計状況について、妻回答を用いて分析を行った（鈴木</w:t>
      </w:r>
      <w:r w:rsidRPr="00E37B2B">
        <w:rPr>
          <w:rFonts w:ascii="Century" w:eastAsia="ＭＳ 明朝" w:hAnsi="Century" w:cs="Times New Roman" w:hint="eastAsia"/>
          <w:szCs w:val="21"/>
        </w:rPr>
        <w:t xml:space="preserve"> 2015</w:t>
      </w:r>
      <w:r w:rsidRPr="00E37B2B">
        <w:rPr>
          <w:rFonts w:ascii="Century" w:eastAsia="ＭＳ 明朝" w:hAnsi="Century" w:cs="Times New Roman" w:hint="eastAsia"/>
          <w:szCs w:val="21"/>
        </w:rPr>
        <w:t>）。その際、夫と妻の年収を組み合わせた収入類型を作成し、分析の手がかりとした。その結果、これまで共同行動、会話時間、家事・育児分担などの指標を用いて検討され、夫婦関係における重要性が指摘されてきた「共同性」という概念は、家計においても重要であることが明らかになった。その内容は、お金の支出状況だけでなく、その運用方法を決めるプロセスや夫婦間のコミュニケーション、お金に対する意識など、多岐にわたる。</w:t>
      </w:r>
    </w:p>
    <w:p w:rsidR="00D233D9" w:rsidRPr="00DC65F4" w:rsidRDefault="00D233D9" w:rsidP="00D233D9">
      <w:pPr>
        <w:widowControl w:val="0"/>
        <w:spacing w:line="240" w:lineRule="auto"/>
        <w:jc w:val="both"/>
        <w:rPr>
          <w:rFonts w:ascii="Century" w:eastAsia="ＭＳ 明朝" w:hAnsi="Century" w:cs="Times New Roman"/>
          <w:szCs w:val="21"/>
        </w:rPr>
      </w:pPr>
      <w:r w:rsidRPr="00E37B2B">
        <w:rPr>
          <w:rFonts w:ascii="Century" w:eastAsia="ＭＳ 明朝" w:hAnsi="Century" w:cs="Times New Roman" w:hint="eastAsia"/>
          <w:szCs w:val="21"/>
        </w:rPr>
        <w:t xml:space="preserve">　但し、夫婦関係は妻のみで成り立つものではないことから、今回は夫回答を用いて分析を行う。用いたデータは同一夫婦を対象とした夫婦ペアデータではないが、夫と妻に同一の質問を行ってお</w:t>
      </w:r>
      <w:r w:rsidRPr="00DC65F4">
        <w:rPr>
          <w:rFonts w:ascii="Century" w:eastAsia="ＭＳ 明朝" w:hAnsi="Century" w:cs="Times New Roman" w:hint="eastAsia"/>
          <w:szCs w:val="21"/>
        </w:rPr>
        <w:t>り、夫婦関係を双方の視点から捉えることができる。夫婦それぞれが考える家計の「共同性」を比較し、夫婦関係にもつ意味の違いについて検討する。</w:t>
      </w:r>
    </w:p>
    <w:p w:rsidR="00D233D9" w:rsidRPr="00DC65F4" w:rsidRDefault="00D233D9" w:rsidP="00D233D9">
      <w:pPr>
        <w:widowControl w:val="0"/>
        <w:spacing w:line="240" w:lineRule="auto"/>
        <w:jc w:val="both"/>
        <w:rPr>
          <w:rFonts w:ascii="Century" w:eastAsia="ＭＳ 明朝" w:hAnsi="Century" w:cs="Times New Roman"/>
          <w:szCs w:val="21"/>
        </w:rPr>
      </w:pPr>
    </w:p>
    <w:p w:rsidR="00D233D9" w:rsidRPr="00DC65F4" w:rsidRDefault="00D233D9" w:rsidP="00D233D9">
      <w:pPr>
        <w:widowControl w:val="0"/>
        <w:spacing w:line="240" w:lineRule="auto"/>
        <w:jc w:val="both"/>
        <w:rPr>
          <w:rFonts w:ascii="Century" w:eastAsia="ＭＳ 明朝" w:hAnsi="Century" w:cs="Times New Roman"/>
          <w:szCs w:val="21"/>
        </w:rPr>
      </w:pPr>
      <w:r w:rsidRPr="00DC65F4">
        <w:rPr>
          <w:rFonts w:ascii="Century" w:eastAsia="ＭＳ 明朝" w:hAnsi="Century" w:cs="Times New Roman" w:hint="eastAsia"/>
          <w:szCs w:val="21"/>
        </w:rPr>
        <w:t xml:space="preserve">２．方法　</w:t>
      </w:r>
    </w:p>
    <w:p w:rsidR="00D233D9" w:rsidRPr="00DC65F4" w:rsidRDefault="00D233D9" w:rsidP="00D233D9">
      <w:pPr>
        <w:widowControl w:val="0"/>
        <w:spacing w:line="240" w:lineRule="auto"/>
        <w:ind w:firstLineChars="100" w:firstLine="202"/>
        <w:jc w:val="both"/>
        <w:rPr>
          <w:rFonts w:ascii="Century" w:eastAsia="ＭＳ 明朝" w:hAnsi="Century" w:cs="Times New Roman"/>
          <w:szCs w:val="21"/>
        </w:rPr>
      </w:pPr>
      <w:r w:rsidRPr="00DC65F4">
        <w:rPr>
          <w:rFonts w:ascii="Century" w:eastAsia="ＭＳ 明朝" w:hAnsi="Century" w:cs="Times New Roman" w:hint="eastAsia"/>
          <w:szCs w:val="21"/>
        </w:rPr>
        <w:t>データは「共働き夫婦の家計と意識に関する調査，</w:t>
      </w:r>
      <w:r w:rsidRPr="00DC65F4">
        <w:rPr>
          <w:rFonts w:ascii="Century" w:eastAsia="ＭＳ 明朝" w:hAnsi="Century" w:cs="Times New Roman" w:hint="eastAsia"/>
          <w:szCs w:val="21"/>
        </w:rPr>
        <w:t>2014</w:t>
      </w:r>
      <w:r w:rsidRPr="00DC65F4">
        <w:rPr>
          <w:rFonts w:ascii="Century" w:eastAsia="ＭＳ 明朝" w:hAnsi="Century" w:cs="Times New Roman" w:hint="eastAsia"/>
          <w:szCs w:val="21"/>
        </w:rPr>
        <w:t>年」（家計経済研究所）を用いた。妻（</w:t>
      </w:r>
      <w:r w:rsidRPr="00DC65F4">
        <w:rPr>
          <w:rFonts w:ascii="Century" w:eastAsia="ＭＳ 明朝" w:hAnsi="Century" w:cs="Times New Roman" w:hint="eastAsia"/>
          <w:szCs w:val="21"/>
        </w:rPr>
        <w:t>35</w:t>
      </w:r>
      <w:r w:rsidRPr="00DC65F4">
        <w:rPr>
          <w:rFonts w:ascii="Century" w:eastAsia="ＭＳ 明朝" w:hAnsi="Century" w:cs="Times New Roman" w:hint="eastAsia"/>
          <w:szCs w:val="21"/>
        </w:rPr>
        <w:t>～</w:t>
      </w:r>
      <w:r w:rsidRPr="00DC65F4">
        <w:rPr>
          <w:rFonts w:ascii="Century" w:eastAsia="ＭＳ 明朝" w:hAnsi="Century" w:cs="Times New Roman" w:hint="eastAsia"/>
          <w:szCs w:val="21"/>
        </w:rPr>
        <w:t>49</w:t>
      </w:r>
      <w:r w:rsidRPr="00DC65F4">
        <w:rPr>
          <w:rFonts w:ascii="Century" w:eastAsia="ＭＳ 明朝" w:hAnsi="Century" w:cs="Times New Roman" w:hint="eastAsia"/>
          <w:szCs w:val="21"/>
        </w:rPr>
        <w:t>歳代）が就業する男女</w:t>
      </w:r>
      <w:r w:rsidRPr="00DC65F4">
        <w:rPr>
          <w:rFonts w:ascii="Century" w:eastAsia="ＭＳ 明朝" w:hAnsi="Century" w:cs="Times New Roman" w:hint="eastAsia"/>
          <w:szCs w:val="21"/>
        </w:rPr>
        <w:t>6,675</w:t>
      </w:r>
      <w:r w:rsidRPr="00DC65F4">
        <w:rPr>
          <w:rFonts w:ascii="Century" w:eastAsia="ＭＳ 明朝" w:hAnsi="Century" w:cs="Times New Roman" w:hint="eastAsia"/>
          <w:szCs w:val="21"/>
        </w:rPr>
        <w:t>名を対象とし、</w:t>
      </w:r>
      <w:r w:rsidRPr="00DC65F4">
        <w:rPr>
          <w:rFonts w:ascii="Century" w:eastAsia="ＭＳ 明朝" w:hAnsi="Century" w:cs="Times New Roman" w:hint="eastAsia"/>
          <w:szCs w:val="21"/>
        </w:rPr>
        <w:t>2,293</w:t>
      </w:r>
      <w:r w:rsidRPr="00DC65F4">
        <w:rPr>
          <w:rFonts w:ascii="Century" w:eastAsia="ＭＳ 明朝" w:hAnsi="Century" w:cs="Times New Roman" w:hint="eastAsia"/>
          <w:szCs w:val="21"/>
        </w:rPr>
        <w:t>名から回答を得た。今回は、男性回答者のうち、本人が正規雇用者、配偶者（妻）が雇用者（正規、パートなど）で就業、在学中の子どもをもち、妻の年収を把握する夫</w:t>
      </w:r>
      <w:r w:rsidRPr="00DC65F4">
        <w:rPr>
          <w:rFonts w:ascii="Century" w:eastAsia="ＭＳ 明朝" w:hAnsi="Century" w:cs="Times New Roman" w:hint="eastAsia"/>
          <w:szCs w:val="21"/>
        </w:rPr>
        <w:t>389</w:t>
      </w:r>
      <w:r w:rsidRPr="00DC65F4">
        <w:rPr>
          <w:rFonts w:ascii="Century" w:eastAsia="ＭＳ 明朝" w:hAnsi="Century" w:cs="Times New Roman" w:hint="eastAsia"/>
          <w:szCs w:val="21"/>
        </w:rPr>
        <w:t>名を分析対象とした。</w:t>
      </w:r>
    </w:p>
    <w:p w:rsidR="00D233D9" w:rsidRPr="00DC65F4" w:rsidRDefault="00D233D9" w:rsidP="00D233D9">
      <w:pPr>
        <w:widowControl w:val="0"/>
        <w:spacing w:line="240" w:lineRule="auto"/>
        <w:ind w:firstLineChars="100" w:firstLine="202"/>
        <w:jc w:val="both"/>
        <w:rPr>
          <w:rFonts w:ascii="Century" w:eastAsia="ＭＳ 明朝" w:hAnsi="Century" w:cs="Times New Roman"/>
          <w:szCs w:val="21"/>
        </w:rPr>
      </w:pPr>
      <w:r w:rsidRPr="00DC65F4">
        <w:rPr>
          <w:rFonts w:ascii="Century" w:eastAsia="ＭＳ 明朝" w:hAnsi="Century" w:cs="Times New Roman" w:hint="eastAsia"/>
          <w:szCs w:val="21"/>
        </w:rPr>
        <w:t>用いた変数は、①夫婦関係満足度（「非常に不満」から「非常に満足」まで</w:t>
      </w:r>
      <w:r w:rsidRPr="00DC65F4">
        <w:rPr>
          <w:rFonts w:ascii="Century" w:eastAsia="ＭＳ 明朝" w:hAnsi="Century" w:cs="Times New Roman" w:hint="eastAsia"/>
          <w:szCs w:val="21"/>
        </w:rPr>
        <w:t>11</w:t>
      </w:r>
      <w:r w:rsidRPr="00DC65F4">
        <w:rPr>
          <w:rFonts w:ascii="Century" w:eastAsia="ＭＳ 明朝" w:hAnsi="Century" w:cs="Times New Roman" w:hint="eastAsia"/>
          <w:szCs w:val="21"/>
        </w:rPr>
        <w:t>段階で評価）、</w:t>
      </w:r>
    </w:p>
    <w:p w:rsidR="00D233D9" w:rsidRPr="00DC65F4" w:rsidRDefault="00D233D9" w:rsidP="00D233D9">
      <w:pPr>
        <w:widowControl w:val="0"/>
        <w:spacing w:line="240" w:lineRule="auto"/>
        <w:jc w:val="both"/>
        <w:rPr>
          <w:rFonts w:ascii="Century" w:eastAsia="ＭＳ 明朝" w:hAnsi="Century" w:cs="Times New Roman"/>
          <w:szCs w:val="21"/>
        </w:rPr>
      </w:pPr>
      <w:r w:rsidRPr="00DC65F4">
        <w:rPr>
          <w:rFonts w:ascii="Century" w:eastAsia="ＭＳ 明朝" w:hAnsi="Century" w:cs="Times New Roman" w:hint="eastAsia"/>
          <w:szCs w:val="21"/>
        </w:rPr>
        <w:t>②家計の支出面と運用面の状況（支出担当者の決め方、家計に関するコミュニケーションなど）、③夫婦それぞれの属性変数（学歴、収入、就業状況、結婚年数、子どもの有無など）、である。</w:t>
      </w:r>
    </w:p>
    <w:p w:rsidR="00D233D9" w:rsidRPr="00DC65F4" w:rsidRDefault="00D233D9" w:rsidP="00D233D9">
      <w:pPr>
        <w:widowControl w:val="0"/>
        <w:spacing w:line="240" w:lineRule="auto"/>
        <w:jc w:val="both"/>
        <w:rPr>
          <w:rFonts w:ascii="Century" w:eastAsia="ＭＳ 明朝" w:hAnsi="Century" w:cs="Times New Roman"/>
          <w:szCs w:val="21"/>
        </w:rPr>
      </w:pPr>
    </w:p>
    <w:p w:rsidR="00D233D9" w:rsidRDefault="00D233D9" w:rsidP="00D233D9">
      <w:pPr>
        <w:widowControl w:val="0"/>
        <w:spacing w:line="240" w:lineRule="auto"/>
        <w:jc w:val="both"/>
        <w:rPr>
          <w:rFonts w:ascii="Century" w:eastAsia="ＭＳ 明朝" w:hAnsi="Century" w:cs="Times New Roman"/>
          <w:szCs w:val="21"/>
        </w:rPr>
      </w:pPr>
      <w:r w:rsidRPr="00DC65F4">
        <w:rPr>
          <w:rFonts w:ascii="Century" w:eastAsia="ＭＳ 明朝" w:hAnsi="Century" w:cs="Times New Roman" w:hint="eastAsia"/>
          <w:szCs w:val="21"/>
        </w:rPr>
        <w:t>３．倫理的配慮</w:t>
      </w:r>
    </w:p>
    <w:p w:rsidR="00D233D9" w:rsidRDefault="00D233D9" w:rsidP="00D233D9">
      <w:pPr>
        <w:widowControl w:val="0"/>
        <w:spacing w:line="240" w:lineRule="auto"/>
        <w:ind w:firstLineChars="100" w:firstLine="202"/>
        <w:jc w:val="both"/>
        <w:rPr>
          <w:rFonts w:ascii="Century" w:eastAsia="ＭＳ 明朝" w:hAnsi="Century" w:cs="Times New Roman"/>
          <w:szCs w:val="21"/>
        </w:rPr>
      </w:pPr>
      <w:r w:rsidRPr="00DC65F4">
        <w:rPr>
          <w:rFonts w:ascii="Century" w:eastAsia="ＭＳ 明朝" w:hAnsi="Century" w:cs="Times New Roman" w:hint="eastAsia"/>
          <w:szCs w:val="21"/>
        </w:rPr>
        <w:t>本分析は、</w:t>
      </w:r>
      <w:r w:rsidRPr="00DC65F4">
        <w:rPr>
          <w:rFonts w:ascii="ＭＳ 明朝" w:eastAsia="ＭＳ 明朝" w:hAnsi="ＭＳ 明朝" w:cs="Times New Roman" w:hint="eastAsia"/>
          <w:szCs w:val="21"/>
        </w:rPr>
        <w:t>東京大学社会科学研究所附属社会調査・データアーカイブ研究センターSSJデータアーカイブ（CSRDA</w:t>
      </w:r>
      <w:r w:rsidRPr="00DC65F4">
        <w:rPr>
          <w:rFonts w:ascii="ＭＳ 明朝" w:eastAsia="ＭＳ 明朝" w:hAnsi="ＭＳ 明朝" w:cs="Times New Roman"/>
          <w:szCs w:val="21"/>
        </w:rPr>
        <w:t>）</w:t>
      </w:r>
      <w:r w:rsidRPr="00DC65F4">
        <w:rPr>
          <w:rFonts w:ascii="ＭＳ 明朝" w:eastAsia="ＭＳ 明朝" w:hAnsi="ＭＳ 明朝" w:cs="Times New Roman" w:hint="eastAsia"/>
          <w:szCs w:val="21"/>
        </w:rPr>
        <w:t>から「</w:t>
      </w:r>
      <w:r w:rsidRPr="00DC65F4">
        <w:rPr>
          <w:rFonts w:ascii="Century" w:eastAsia="ＭＳ 明朝" w:hAnsi="Century" w:cs="Times New Roman" w:hint="eastAsia"/>
          <w:szCs w:val="21"/>
        </w:rPr>
        <w:t>共働き夫婦の家計と意識に関する調査，</w:t>
      </w:r>
      <w:r w:rsidRPr="00DC65F4">
        <w:rPr>
          <w:rFonts w:ascii="Century" w:eastAsia="ＭＳ 明朝" w:hAnsi="Century" w:cs="Times New Roman" w:hint="eastAsia"/>
          <w:szCs w:val="21"/>
        </w:rPr>
        <w:t>2014</w:t>
      </w:r>
      <w:r w:rsidRPr="00DC65F4">
        <w:rPr>
          <w:rFonts w:ascii="Century" w:eastAsia="ＭＳ 明朝" w:hAnsi="Century" w:cs="Times New Roman" w:hint="eastAsia"/>
          <w:szCs w:val="21"/>
        </w:rPr>
        <w:t>年</w:t>
      </w:r>
      <w:r w:rsidRPr="00DC65F4">
        <w:rPr>
          <w:rFonts w:ascii="ＭＳ 明朝" w:eastAsia="ＭＳ 明朝" w:hAnsi="ＭＳ 明朝" w:cs="Times New Roman" w:hint="eastAsia"/>
          <w:szCs w:val="21"/>
        </w:rPr>
        <w:t>」（家計経済研究所</w:t>
      </w:r>
      <w:r w:rsidRPr="00DC65F4">
        <w:rPr>
          <w:rFonts w:ascii="ＭＳ 明朝" w:eastAsia="ＭＳ 明朝" w:hAnsi="ＭＳ 明朝" w:cs="Arial" w:hint="eastAsia"/>
          <w:szCs w:val="21"/>
        </w:rPr>
        <w:t>）</w:t>
      </w:r>
      <w:r w:rsidRPr="00DC65F4">
        <w:rPr>
          <w:rFonts w:ascii="ＭＳ 明朝" w:eastAsia="ＭＳ 明朝" w:hAnsi="ＭＳ 明朝" w:cs="Times New Roman" w:hint="eastAsia"/>
          <w:szCs w:val="21"/>
        </w:rPr>
        <w:t>の個票データの提供を受けて実施したものである。CSRDAでは</w:t>
      </w:r>
      <w:r w:rsidRPr="00DC65F4">
        <w:rPr>
          <w:rFonts w:ascii="Century" w:eastAsia="ＭＳ 明朝" w:hAnsi="Century" w:cs="Times New Roman" w:hint="eastAsia"/>
          <w:szCs w:val="21"/>
        </w:rPr>
        <w:t>個々の回答者を特定できるような情報は公開しておらず、データ利用者には個々の回答者等が識別できる形式では発表しないことの誓約を義務付けるなど、倫理的配慮がなされている。また私自身も、個人が特定されるような分析は行わないよう配慮している。</w:t>
      </w:r>
    </w:p>
    <w:p w:rsidR="00D233D9" w:rsidRPr="00DC65F4" w:rsidRDefault="00D233D9" w:rsidP="00D233D9">
      <w:pPr>
        <w:widowControl w:val="0"/>
        <w:spacing w:line="240" w:lineRule="auto"/>
        <w:jc w:val="both"/>
        <w:rPr>
          <w:rFonts w:ascii="Century" w:eastAsia="ＭＳ 明朝" w:hAnsi="Century" w:cs="Times New Roman"/>
          <w:szCs w:val="21"/>
        </w:rPr>
      </w:pPr>
    </w:p>
    <w:p w:rsidR="00D233D9" w:rsidRPr="00DC65F4" w:rsidRDefault="00D233D9" w:rsidP="00D233D9">
      <w:pPr>
        <w:widowControl w:val="0"/>
        <w:spacing w:line="240" w:lineRule="auto"/>
        <w:jc w:val="both"/>
        <w:rPr>
          <w:rFonts w:ascii="Century" w:eastAsia="ＭＳ 明朝" w:hAnsi="Century" w:cs="Times New Roman"/>
          <w:szCs w:val="21"/>
        </w:rPr>
      </w:pPr>
      <w:r w:rsidRPr="00DC65F4">
        <w:rPr>
          <w:rFonts w:ascii="Century" w:eastAsia="ＭＳ 明朝" w:hAnsi="Century" w:cs="Times New Roman" w:hint="eastAsia"/>
          <w:szCs w:val="21"/>
        </w:rPr>
        <w:t>４．結果</w:t>
      </w:r>
      <w:r>
        <w:rPr>
          <w:rFonts w:ascii="Century" w:eastAsia="ＭＳ 明朝" w:hAnsi="Century" w:cs="Times New Roman" w:hint="eastAsia"/>
          <w:szCs w:val="21"/>
        </w:rPr>
        <w:t>およ</w:t>
      </w:r>
      <w:r w:rsidRPr="00DC65F4">
        <w:rPr>
          <w:rFonts w:ascii="Century" w:eastAsia="ＭＳ 明朝" w:hAnsi="Century" w:cs="Times New Roman" w:hint="eastAsia"/>
          <w:szCs w:val="21"/>
        </w:rPr>
        <w:t>び考察</w:t>
      </w:r>
    </w:p>
    <w:p w:rsidR="00D233D9" w:rsidRDefault="00D233D9" w:rsidP="00D233D9">
      <w:pPr>
        <w:widowControl w:val="0"/>
        <w:spacing w:line="240" w:lineRule="auto"/>
        <w:jc w:val="both"/>
        <w:rPr>
          <w:rFonts w:ascii="Century" w:eastAsia="ＭＳ 明朝" w:hAnsi="Century" w:cs="Times New Roman"/>
          <w:szCs w:val="21"/>
        </w:rPr>
      </w:pPr>
      <w:r w:rsidRPr="00DC65F4">
        <w:rPr>
          <w:rFonts w:ascii="Century" w:eastAsia="ＭＳ 明朝" w:hAnsi="Century" w:cs="Times New Roman" w:hint="eastAsia"/>
          <w:szCs w:val="21"/>
        </w:rPr>
        <w:t>・分析結果については、当日資料を配布し、報告する。</w:t>
      </w:r>
    </w:p>
    <w:p w:rsidR="00D233D9" w:rsidRPr="007F39B5" w:rsidRDefault="00D233D9" w:rsidP="00D233D9">
      <w:pPr>
        <w:spacing w:line="240" w:lineRule="auto"/>
        <w:jc w:val="center"/>
        <w:rPr>
          <w:b/>
          <w:color w:val="000000" w:themeColor="text1"/>
          <w:sz w:val="28"/>
          <w:szCs w:val="28"/>
        </w:rPr>
      </w:pPr>
      <w:r>
        <w:rPr>
          <w:rFonts w:ascii="ＭＳ 明朝" w:eastAsia="ＭＳ 明朝" w:hAnsi="ＭＳ 明朝" w:cs="ＭＳ 明朝" w:hint="eastAsia"/>
          <w:b/>
          <w:bCs/>
          <w:noProof/>
          <w:sz w:val="28"/>
          <w:szCs w:val="28"/>
        </w:rPr>
        <mc:AlternateContent>
          <mc:Choice Requires="wps">
            <w:drawing>
              <wp:anchor distT="45720" distB="45720" distL="114300" distR="114300" simplePos="0" relativeHeight="251656704" behindDoc="0" locked="0" layoutInCell="1" allowOverlap="1" wp14:anchorId="08C88E7F" wp14:editId="110F48A0">
                <wp:simplePos x="0" y="0"/>
                <wp:positionH relativeFrom="column">
                  <wp:posOffset>-228600</wp:posOffset>
                </wp:positionH>
                <wp:positionV relativeFrom="paragraph">
                  <wp:posOffset>-354330</wp:posOffset>
                </wp:positionV>
                <wp:extent cx="706755" cy="266700"/>
                <wp:effectExtent l="0" t="0" r="17145" b="190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D233D9" w:rsidRPr="00291D88" w:rsidRDefault="00D233D9" w:rsidP="00D233D9">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88E7F" id="テキスト ボックス 14" o:spid="_x0000_s1038" type="#_x0000_t202" style="position:absolute;left:0;text-align:left;margin-left:-18pt;margin-top:-27.9pt;width:55.65pt;height:2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">
                <v:textbox>
                  <w:txbxContent>
                    <w:p w:rsidR="00D233D9" w:rsidRPr="00291D88" w:rsidRDefault="00D233D9" w:rsidP="00D233D9">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５</w:t>
                      </w:r>
                    </w:p>
                  </w:txbxContent>
                </v:textbox>
                <w10:wrap type="square"/>
              </v:shape>
            </w:pict>
          </mc:Fallback>
        </mc:AlternateContent>
      </w:r>
      <w:r w:rsidRPr="007F39B5">
        <w:rPr>
          <w:rFonts w:hint="eastAsia"/>
          <w:b/>
          <w:color w:val="000000" w:themeColor="text1"/>
          <w:sz w:val="28"/>
          <w:szCs w:val="28"/>
        </w:rPr>
        <w:t>育児を取り巻く現状と「乳児家庭全戸訪問事業」の意義</w:t>
      </w:r>
    </w:p>
    <w:p w:rsidR="00D233D9" w:rsidRPr="007F39B5" w:rsidRDefault="00D233D9" w:rsidP="00D233D9">
      <w:pPr>
        <w:spacing w:line="240" w:lineRule="auto"/>
        <w:jc w:val="center"/>
        <w:rPr>
          <w:color w:val="000000" w:themeColor="text1"/>
          <w:sz w:val="22"/>
        </w:rPr>
      </w:pPr>
      <w:r w:rsidRPr="007F39B5">
        <w:rPr>
          <w:rFonts w:hint="eastAsia"/>
          <w:color w:val="000000" w:themeColor="text1"/>
          <w:sz w:val="22"/>
        </w:rPr>
        <w:t>―Ａ市における訪問事業実施者と母親の認識から―</w:t>
      </w:r>
    </w:p>
    <w:p w:rsidR="00D233D9" w:rsidRPr="004C1639" w:rsidRDefault="00D233D9" w:rsidP="00D233D9">
      <w:pPr>
        <w:spacing w:line="240" w:lineRule="auto"/>
        <w:ind w:firstLineChars="100" w:firstLine="212"/>
        <w:jc w:val="center"/>
        <w:rPr>
          <w:color w:val="FF0000"/>
          <w:sz w:val="22"/>
        </w:rPr>
      </w:pPr>
    </w:p>
    <w:p w:rsidR="00D233D9" w:rsidRPr="007F39B5" w:rsidRDefault="00D233D9" w:rsidP="00D233D9">
      <w:pPr>
        <w:spacing w:line="340" w:lineRule="exact"/>
        <w:ind w:firstLineChars="100" w:firstLine="212"/>
        <w:jc w:val="center"/>
        <w:rPr>
          <w:color w:val="000000" w:themeColor="text1"/>
          <w:sz w:val="22"/>
          <w:lang w:eastAsia="zh-CN"/>
        </w:rPr>
      </w:pPr>
      <w:r>
        <w:rPr>
          <w:rFonts w:hint="eastAsia"/>
          <w:color w:val="000000" w:themeColor="text1"/>
          <w:sz w:val="22"/>
          <w:lang w:eastAsia="zh-CN"/>
        </w:rPr>
        <w:t>〇</w:t>
      </w:r>
      <w:r w:rsidRPr="007F39B5">
        <w:rPr>
          <w:rFonts w:hint="eastAsia"/>
          <w:color w:val="000000" w:themeColor="text1"/>
          <w:sz w:val="22"/>
          <w:lang w:eastAsia="zh-CN"/>
        </w:rPr>
        <w:t>永田　阿子</w:t>
      </w:r>
    </w:p>
    <w:p w:rsidR="00D233D9" w:rsidRPr="007F39B5" w:rsidRDefault="00D233D9" w:rsidP="00D233D9">
      <w:pPr>
        <w:spacing w:line="340" w:lineRule="exact"/>
        <w:ind w:firstLineChars="100" w:firstLine="172"/>
        <w:jc w:val="center"/>
        <w:rPr>
          <w:color w:val="000000" w:themeColor="text1"/>
          <w:sz w:val="18"/>
          <w:szCs w:val="18"/>
          <w:lang w:eastAsia="zh-CN"/>
        </w:rPr>
      </w:pPr>
      <w:r w:rsidRPr="007F39B5">
        <w:rPr>
          <w:rFonts w:hint="eastAsia"/>
          <w:color w:val="000000" w:themeColor="text1"/>
          <w:sz w:val="18"/>
          <w:szCs w:val="18"/>
          <w:lang w:eastAsia="zh-CN"/>
        </w:rPr>
        <w:t>奈良女子大学</w:t>
      </w:r>
      <w:r>
        <w:rPr>
          <w:rFonts w:hint="eastAsia"/>
          <w:color w:val="000000" w:themeColor="text1"/>
          <w:sz w:val="18"/>
          <w:szCs w:val="18"/>
          <w:lang w:eastAsia="zh-CN"/>
        </w:rPr>
        <w:t>大学院</w:t>
      </w:r>
    </w:p>
    <w:p w:rsidR="00D233D9" w:rsidRPr="004C1639" w:rsidRDefault="00D233D9" w:rsidP="00D233D9">
      <w:pPr>
        <w:spacing w:line="340" w:lineRule="exact"/>
        <w:ind w:firstLineChars="100" w:firstLine="152"/>
        <w:jc w:val="center"/>
        <w:rPr>
          <w:color w:val="FF0000"/>
          <w:sz w:val="16"/>
          <w:szCs w:val="16"/>
          <w:lang w:eastAsia="zh-CN"/>
        </w:rPr>
      </w:pPr>
    </w:p>
    <w:p w:rsidR="00D233D9" w:rsidRPr="00272D54" w:rsidRDefault="00D233D9" w:rsidP="00D233D9">
      <w:pPr>
        <w:spacing w:line="340" w:lineRule="exact"/>
        <w:rPr>
          <w:rFonts w:asciiTheme="minorEastAsia" w:hAnsiTheme="minorEastAsia"/>
          <w:color w:val="000000" w:themeColor="text1"/>
        </w:rPr>
      </w:pPr>
      <w:r w:rsidRPr="00272D54">
        <w:rPr>
          <w:rFonts w:asciiTheme="minorEastAsia" w:hAnsiTheme="minorEastAsia" w:hint="eastAsia"/>
          <w:color w:val="000000" w:themeColor="text1"/>
        </w:rPr>
        <w:t>１．</w:t>
      </w:r>
      <w:r w:rsidRPr="00062B24">
        <w:rPr>
          <w:rFonts w:asciiTheme="minorEastAsia" w:hAnsiTheme="minorEastAsia" w:hint="eastAsia"/>
          <w:color w:val="000000" w:themeColor="text1"/>
        </w:rPr>
        <w:t>目的</w:t>
      </w:r>
      <w:r w:rsidRPr="00062B24">
        <w:rPr>
          <w:rFonts w:asciiTheme="minorEastAsia" w:hAnsiTheme="minorEastAsia" w:hint="eastAsia"/>
          <w:color w:val="FF0000"/>
        </w:rPr>
        <w:t xml:space="preserve"> </w:t>
      </w:r>
    </w:p>
    <w:p w:rsidR="00D233D9" w:rsidRPr="00272D54" w:rsidRDefault="00D233D9" w:rsidP="00D233D9">
      <w:pPr>
        <w:spacing w:line="340" w:lineRule="exact"/>
        <w:ind w:firstLineChars="100" w:firstLine="202"/>
        <w:rPr>
          <w:rFonts w:asciiTheme="minorEastAsia" w:hAnsiTheme="minorEastAsia"/>
          <w:color w:val="000000" w:themeColor="text1"/>
        </w:rPr>
      </w:pPr>
      <w:r w:rsidRPr="00272D54">
        <w:rPr>
          <w:rFonts w:asciiTheme="minorEastAsia" w:hAnsiTheme="minorEastAsia" w:hint="eastAsia"/>
          <w:color w:val="000000" w:themeColor="text1"/>
        </w:rPr>
        <w:t>乳児家庭全戸訪問事業は、生後４か月までの児のいる家庭を訪問し、母子の心身状況の把握と</w:t>
      </w:r>
      <w:r w:rsidRPr="00447909">
        <w:rPr>
          <w:rFonts w:asciiTheme="minorEastAsia" w:hAnsiTheme="minorEastAsia" w:hint="eastAsia"/>
          <w:color w:val="000000" w:themeColor="text1"/>
        </w:rPr>
        <w:t>子育てに関する必要な支援等を実施するものである。とくに生後早期の訪問に家庭の孤立防止や児童虐待のスクリーニングはじめ、育児期につながる切れ目ない支援の役割が期待されている。この事業は市町村の実施努力義務が課せられ、全国実施率95.3%のように行政の活動も活発である。しかし、量的な拡充に目が行きがちで事業の評価や訪問家庭（母親）の反応が明らかにされにくい状況ともいえる。そこで本研究では、訪問事業の提供者である訪問員と、受け手である訪問家庭（母親）を対象に訪問事業をめぐるそれぞれの認識を双方向的に調査することで、育児を取り巻く現状と両者間にある乖離を捉え、訪問事業</w:t>
      </w:r>
      <w:r w:rsidRPr="00272D54">
        <w:rPr>
          <w:rFonts w:asciiTheme="minorEastAsia" w:hAnsiTheme="minorEastAsia" w:hint="eastAsia"/>
          <w:color w:val="000000" w:themeColor="text1"/>
        </w:rPr>
        <w:t>の意義について考察する。</w:t>
      </w:r>
    </w:p>
    <w:p w:rsidR="00D233D9" w:rsidRPr="00272D54" w:rsidRDefault="00D233D9" w:rsidP="00D233D9">
      <w:pPr>
        <w:spacing w:line="340" w:lineRule="exact"/>
        <w:rPr>
          <w:rFonts w:asciiTheme="minorEastAsia" w:hAnsiTheme="minorEastAsia"/>
          <w:color w:val="000000" w:themeColor="text1"/>
        </w:rPr>
      </w:pPr>
      <w:r w:rsidRPr="00272D54">
        <w:rPr>
          <w:rFonts w:asciiTheme="minorEastAsia" w:hAnsiTheme="minorEastAsia" w:hint="eastAsia"/>
          <w:color w:val="000000" w:themeColor="text1"/>
        </w:rPr>
        <w:t>２．方法</w:t>
      </w:r>
    </w:p>
    <w:p w:rsidR="00D233D9" w:rsidRPr="00447909" w:rsidRDefault="00D233D9" w:rsidP="00D233D9">
      <w:pPr>
        <w:spacing w:line="340" w:lineRule="exact"/>
        <w:ind w:firstLineChars="100" w:firstLine="202"/>
        <w:rPr>
          <w:rFonts w:asciiTheme="minorEastAsia" w:hAnsiTheme="minorEastAsia"/>
          <w:color w:val="000000" w:themeColor="text1"/>
        </w:rPr>
      </w:pPr>
      <w:r w:rsidRPr="00272D54">
        <w:rPr>
          <w:rFonts w:asciiTheme="minorEastAsia" w:hAnsiTheme="minorEastAsia" w:hint="eastAsia"/>
          <w:color w:val="000000" w:themeColor="text1"/>
        </w:rPr>
        <w:t>調査はＡ市におい</w:t>
      </w:r>
      <w:r w:rsidRPr="00447909">
        <w:rPr>
          <w:rFonts w:asciiTheme="minorEastAsia" w:hAnsiTheme="minorEastAsia" w:hint="eastAsia"/>
          <w:color w:val="000000" w:themeColor="text1"/>
        </w:rPr>
        <w:t>て訪問事業に携わる訪問員27名と、初産の母親235名を対象に平成29年２月～８月の期間で記述式質問紙調査を行った。任意回答した調査票は</w:t>
      </w:r>
      <w:r>
        <w:rPr>
          <w:rFonts w:asciiTheme="minorEastAsia" w:hAnsiTheme="minorEastAsia" w:hint="eastAsia"/>
          <w:color w:val="000000" w:themeColor="text1"/>
        </w:rPr>
        <w:t>、</w:t>
      </w:r>
      <w:r w:rsidRPr="00447909">
        <w:rPr>
          <w:rFonts w:asciiTheme="minorEastAsia" w:hAnsiTheme="minorEastAsia" w:hint="eastAsia"/>
          <w:color w:val="000000" w:themeColor="text1"/>
        </w:rPr>
        <w:t>訪問員19名(回収率70.4％）、母親11</w:t>
      </w:r>
      <w:r>
        <w:rPr>
          <w:rFonts w:asciiTheme="minorEastAsia" w:hAnsiTheme="minorEastAsia" w:hint="eastAsia"/>
          <w:color w:val="000000" w:themeColor="text1"/>
        </w:rPr>
        <w:t>6</w:t>
      </w:r>
      <w:r w:rsidRPr="00447909">
        <w:rPr>
          <w:rFonts w:asciiTheme="minorEastAsia" w:hAnsiTheme="minorEastAsia" w:hint="eastAsia"/>
          <w:color w:val="000000" w:themeColor="text1"/>
        </w:rPr>
        <w:t>名(回収率4</w:t>
      </w:r>
      <w:r>
        <w:rPr>
          <w:rFonts w:asciiTheme="minorEastAsia" w:hAnsiTheme="minorEastAsia" w:hint="eastAsia"/>
          <w:color w:val="000000" w:themeColor="text1"/>
        </w:rPr>
        <w:t>9</w:t>
      </w:r>
      <w:r w:rsidRPr="00447909">
        <w:rPr>
          <w:rFonts w:asciiTheme="minorEastAsia" w:hAnsiTheme="minorEastAsia" w:hint="eastAsia"/>
          <w:color w:val="000000" w:themeColor="text1"/>
        </w:rPr>
        <w:t>.</w:t>
      </w:r>
      <w:r>
        <w:rPr>
          <w:rFonts w:asciiTheme="minorEastAsia" w:hAnsiTheme="minorEastAsia" w:hint="eastAsia"/>
          <w:color w:val="000000" w:themeColor="text1"/>
        </w:rPr>
        <w:t>3</w:t>
      </w:r>
      <w:r w:rsidRPr="00447909">
        <w:rPr>
          <w:rFonts w:asciiTheme="minorEastAsia" w:hAnsiTheme="minorEastAsia" w:hint="eastAsia"/>
          <w:color w:val="000000" w:themeColor="text1"/>
        </w:rPr>
        <w:t>％、分析対象</w:t>
      </w:r>
      <w:r>
        <w:rPr>
          <w:rFonts w:asciiTheme="minorEastAsia" w:hAnsiTheme="minorEastAsia" w:hint="eastAsia"/>
          <w:color w:val="000000" w:themeColor="text1"/>
        </w:rPr>
        <w:t>102</w:t>
      </w:r>
      <w:r w:rsidRPr="00447909">
        <w:rPr>
          <w:rFonts w:asciiTheme="minorEastAsia" w:hAnsiTheme="minorEastAsia" w:hint="eastAsia"/>
          <w:color w:val="000000" w:themeColor="text1"/>
        </w:rPr>
        <w:t>名）から直接または郵送返信にて回収した。</w:t>
      </w:r>
    </w:p>
    <w:p w:rsidR="00D233D9" w:rsidRPr="00677C8D" w:rsidRDefault="00D233D9" w:rsidP="00D233D9">
      <w:pPr>
        <w:spacing w:line="340" w:lineRule="exact"/>
        <w:rPr>
          <w:rFonts w:asciiTheme="minorEastAsia" w:hAnsiTheme="minorEastAsia"/>
          <w:color w:val="000000" w:themeColor="text1"/>
        </w:rPr>
      </w:pPr>
      <w:r w:rsidRPr="00677C8D">
        <w:rPr>
          <w:rFonts w:asciiTheme="minorEastAsia" w:hAnsiTheme="minorEastAsia" w:hint="eastAsia"/>
          <w:color w:val="000000" w:themeColor="text1"/>
        </w:rPr>
        <w:t>３．</w:t>
      </w:r>
      <w:r w:rsidRPr="00062B24">
        <w:rPr>
          <w:rFonts w:asciiTheme="minorEastAsia" w:hAnsiTheme="minorEastAsia" w:hint="eastAsia"/>
          <w:color w:val="000000" w:themeColor="text1"/>
        </w:rPr>
        <w:t>倫理的配慮</w:t>
      </w:r>
    </w:p>
    <w:p w:rsidR="00D233D9" w:rsidRPr="00677C8D" w:rsidRDefault="00D233D9" w:rsidP="00D233D9">
      <w:pPr>
        <w:spacing w:line="340" w:lineRule="exact"/>
        <w:ind w:firstLineChars="100" w:firstLine="202"/>
        <w:rPr>
          <w:rFonts w:asciiTheme="minorEastAsia" w:hAnsiTheme="minorEastAsia"/>
          <w:color w:val="000000" w:themeColor="text1"/>
        </w:rPr>
      </w:pPr>
      <w:r w:rsidRPr="00677C8D">
        <w:rPr>
          <w:rFonts w:asciiTheme="minorEastAsia" w:hAnsiTheme="minorEastAsia" w:hint="eastAsia"/>
          <w:color w:val="000000" w:themeColor="text1"/>
        </w:rPr>
        <w:t>本研究はＡ市の許可と所属大学の研究倫理委員会の承認を受けた。調査は無記名で実施し、結果は数量的処理を行うことで個人が特定出来ないようにした。</w:t>
      </w:r>
    </w:p>
    <w:p w:rsidR="00D233D9" w:rsidRPr="00447909" w:rsidRDefault="00D233D9" w:rsidP="00D233D9">
      <w:pPr>
        <w:spacing w:line="340" w:lineRule="exact"/>
        <w:rPr>
          <w:rFonts w:asciiTheme="minorEastAsia" w:hAnsiTheme="minorEastAsia"/>
          <w:color w:val="000000" w:themeColor="text1"/>
        </w:rPr>
      </w:pPr>
      <w:r>
        <w:rPr>
          <w:rFonts w:asciiTheme="minorEastAsia" w:hAnsiTheme="minorEastAsia" w:hint="eastAsia"/>
          <w:color w:val="000000" w:themeColor="text1"/>
        </w:rPr>
        <w:t>４．</w:t>
      </w:r>
      <w:r w:rsidRPr="00447909">
        <w:rPr>
          <w:rFonts w:asciiTheme="minorEastAsia" w:hAnsiTheme="minorEastAsia" w:hint="eastAsia"/>
          <w:color w:val="000000" w:themeColor="text1"/>
        </w:rPr>
        <w:t>結果</w:t>
      </w:r>
      <w:r w:rsidRPr="00062B24">
        <w:rPr>
          <w:rFonts w:asciiTheme="minorEastAsia" w:hAnsiTheme="minorEastAsia" w:hint="eastAsia"/>
          <w:color w:val="000000" w:themeColor="text1"/>
        </w:rPr>
        <w:t>および</w:t>
      </w:r>
      <w:r w:rsidRPr="00447909">
        <w:rPr>
          <w:rFonts w:asciiTheme="minorEastAsia" w:hAnsiTheme="minorEastAsia" w:hint="eastAsia"/>
          <w:color w:val="000000" w:themeColor="text1"/>
        </w:rPr>
        <w:t xml:space="preserve">考察　</w:t>
      </w:r>
    </w:p>
    <w:p w:rsidR="00D233D9" w:rsidRDefault="00D233D9" w:rsidP="00D233D9">
      <w:pPr>
        <w:spacing w:line="340" w:lineRule="exact"/>
        <w:ind w:firstLineChars="100" w:firstLine="202"/>
        <w:rPr>
          <w:rFonts w:asciiTheme="minorEastAsia" w:hAnsiTheme="minorEastAsia"/>
          <w:color w:val="000000" w:themeColor="text1"/>
        </w:rPr>
      </w:pPr>
      <w:r w:rsidRPr="00447909">
        <w:rPr>
          <w:rFonts w:asciiTheme="minorEastAsia" w:hAnsiTheme="minorEastAsia" w:hint="eastAsia"/>
          <w:color w:val="000000" w:themeColor="text1"/>
        </w:rPr>
        <w:t>対象の属性</w:t>
      </w:r>
      <w:r>
        <w:rPr>
          <w:rFonts w:asciiTheme="minorEastAsia" w:hAnsiTheme="minorEastAsia" w:hint="eastAsia"/>
          <w:color w:val="000000" w:themeColor="text1"/>
        </w:rPr>
        <w:t>として</w:t>
      </w:r>
      <w:r w:rsidRPr="00447909">
        <w:rPr>
          <w:rFonts w:asciiTheme="minorEastAsia" w:hAnsiTheme="minorEastAsia" w:hint="eastAsia"/>
          <w:color w:val="000000" w:themeColor="text1"/>
        </w:rPr>
        <w:t>、訪問員</w:t>
      </w:r>
      <w:r>
        <w:rPr>
          <w:rFonts w:asciiTheme="minorEastAsia" w:hAnsiTheme="minorEastAsia" w:hint="eastAsia"/>
          <w:color w:val="000000" w:themeColor="text1"/>
        </w:rPr>
        <w:t>は</w:t>
      </w:r>
      <w:r w:rsidRPr="00447909">
        <w:rPr>
          <w:rFonts w:asciiTheme="minorEastAsia" w:hAnsiTheme="minorEastAsia" w:hint="eastAsia"/>
          <w:color w:val="000000" w:themeColor="text1"/>
        </w:rPr>
        <w:t>20歳代</w:t>
      </w:r>
      <w:r>
        <w:rPr>
          <w:rFonts w:asciiTheme="minorEastAsia" w:hAnsiTheme="minorEastAsia" w:hint="eastAsia"/>
          <w:color w:val="000000" w:themeColor="text1"/>
        </w:rPr>
        <w:t>から</w:t>
      </w:r>
      <w:r w:rsidRPr="00DF3C5B">
        <w:rPr>
          <w:rFonts w:asciiTheme="minorEastAsia" w:hAnsiTheme="minorEastAsia" w:hint="eastAsia"/>
        </w:rPr>
        <w:t>60歳代までの保健師(47%)、保育士(26%)、助産師(16%)、看護師(11%)であった。母親は23</w:t>
      </w:r>
      <w:r>
        <w:rPr>
          <w:rFonts w:asciiTheme="minorEastAsia" w:hAnsiTheme="minorEastAsia" w:hint="eastAsia"/>
        </w:rPr>
        <w:t>歳から</w:t>
      </w:r>
      <w:r w:rsidRPr="00DF3C5B">
        <w:rPr>
          <w:rFonts w:asciiTheme="minorEastAsia" w:hAnsiTheme="minorEastAsia" w:hint="eastAsia"/>
        </w:rPr>
        <w:t>43歳(平均3</w:t>
      </w:r>
      <w:r>
        <w:rPr>
          <w:rFonts w:asciiTheme="minorEastAsia" w:hAnsiTheme="minorEastAsia" w:hint="eastAsia"/>
        </w:rPr>
        <w:t>2</w:t>
      </w:r>
      <w:r w:rsidRPr="00DF3C5B">
        <w:rPr>
          <w:rFonts w:asciiTheme="minorEastAsia" w:hAnsiTheme="minorEastAsia" w:hint="eastAsia"/>
        </w:rPr>
        <w:t>.</w:t>
      </w:r>
      <w:r>
        <w:rPr>
          <w:rFonts w:asciiTheme="minorEastAsia" w:hAnsiTheme="minorEastAsia" w:hint="eastAsia"/>
        </w:rPr>
        <w:t>0</w:t>
      </w:r>
      <w:r w:rsidRPr="00DF3C5B">
        <w:rPr>
          <w:rFonts w:asciiTheme="minorEastAsia" w:hAnsiTheme="minorEastAsia" w:hint="eastAsia"/>
        </w:rPr>
        <w:t>歳±</w:t>
      </w:r>
      <w:r>
        <w:rPr>
          <w:rFonts w:asciiTheme="minorEastAsia" w:hAnsiTheme="minorEastAsia" w:hint="eastAsia"/>
        </w:rPr>
        <w:t>4</w:t>
      </w:r>
      <w:r w:rsidRPr="00DF3C5B">
        <w:rPr>
          <w:rFonts w:asciiTheme="minorEastAsia" w:hAnsiTheme="minorEastAsia" w:hint="eastAsia"/>
        </w:rPr>
        <w:t>.</w:t>
      </w:r>
      <w:r>
        <w:rPr>
          <w:rFonts w:asciiTheme="minorEastAsia" w:hAnsiTheme="minorEastAsia" w:hint="eastAsia"/>
        </w:rPr>
        <w:t>59</w:t>
      </w:r>
      <w:r w:rsidRPr="00DF3C5B">
        <w:rPr>
          <w:rFonts w:asciiTheme="minorEastAsia" w:hAnsiTheme="minorEastAsia" w:hint="eastAsia"/>
        </w:rPr>
        <w:t>SD)で、その</w:t>
      </w:r>
      <w:r w:rsidRPr="0060411B">
        <w:rPr>
          <w:rFonts w:asciiTheme="minorEastAsia" w:hAnsiTheme="minorEastAsia" w:hint="eastAsia"/>
          <w:color w:val="000000" w:themeColor="text1"/>
        </w:rPr>
        <w:t>92.2</w:t>
      </w:r>
      <w:r w:rsidRPr="00DF3C5B">
        <w:rPr>
          <w:rFonts w:asciiTheme="minorEastAsia" w:hAnsiTheme="minorEastAsia" w:hint="eastAsia"/>
        </w:rPr>
        <w:t>％が核家族で</w:t>
      </w:r>
      <w:r>
        <w:rPr>
          <w:rFonts w:asciiTheme="minorEastAsia" w:hAnsiTheme="minorEastAsia" w:hint="eastAsia"/>
        </w:rPr>
        <w:t>あり</w:t>
      </w:r>
      <w:r w:rsidRPr="00DF3C5B">
        <w:rPr>
          <w:rFonts w:asciiTheme="minorEastAsia" w:hAnsiTheme="minorEastAsia" w:hint="eastAsia"/>
        </w:rPr>
        <w:t>、</w:t>
      </w:r>
      <w:r w:rsidRPr="00AE05A9">
        <w:rPr>
          <w:rFonts w:asciiTheme="minorEastAsia" w:hAnsiTheme="minorEastAsia" w:hint="eastAsia"/>
          <w:color w:val="000000" w:themeColor="text1"/>
        </w:rPr>
        <w:t>69.6</w:t>
      </w:r>
      <w:r w:rsidRPr="00DF3C5B">
        <w:rPr>
          <w:rFonts w:asciiTheme="minorEastAsia" w:hAnsiTheme="minorEastAsia" w:hint="eastAsia"/>
        </w:rPr>
        <w:t>％が里帰り(産後</w:t>
      </w:r>
      <w:r w:rsidRPr="00AE05A9">
        <w:rPr>
          <w:rFonts w:asciiTheme="minorEastAsia" w:hAnsiTheme="minorEastAsia" w:hint="eastAsia"/>
          <w:color w:val="000000" w:themeColor="text1"/>
        </w:rPr>
        <w:t>5.7</w:t>
      </w:r>
      <w:r w:rsidRPr="00DF3C5B">
        <w:rPr>
          <w:rFonts w:asciiTheme="minorEastAsia" w:hAnsiTheme="minorEastAsia" w:hint="eastAsia"/>
        </w:rPr>
        <w:t>週</w:t>
      </w:r>
      <w:r>
        <w:rPr>
          <w:rFonts w:asciiTheme="minorEastAsia" w:hAnsiTheme="minorEastAsia" w:hint="eastAsia"/>
        </w:rPr>
        <w:t>間まで</w:t>
      </w:r>
      <w:r w:rsidRPr="00DF3C5B">
        <w:rPr>
          <w:rFonts w:asciiTheme="minorEastAsia" w:hAnsiTheme="minorEastAsia" w:hint="eastAsia"/>
        </w:rPr>
        <w:t>)をしていた。</w:t>
      </w:r>
      <w:r>
        <w:rPr>
          <w:rFonts w:asciiTheme="minorEastAsia" w:hAnsiTheme="minorEastAsia" w:hint="eastAsia"/>
        </w:rPr>
        <w:t>訪問時期は平均2.3か月に対し、訪問</w:t>
      </w:r>
      <w:r w:rsidRPr="00DF3C5B">
        <w:rPr>
          <w:rFonts w:asciiTheme="minorEastAsia" w:hAnsiTheme="minorEastAsia" w:hint="eastAsia"/>
        </w:rPr>
        <w:t>員・母親</w:t>
      </w:r>
      <w:r>
        <w:rPr>
          <w:rFonts w:asciiTheme="minorEastAsia" w:hAnsiTheme="minorEastAsia" w:hint="eastAsia"/>
        </w:rPr>
        <w:t>の理想は</w:t>
      </w:r>
      <w:r w:rsidRPr="00DF3C5B">
        <w:rPr>
          <w:rFonts w:asciiTheme="minorEastAsia" w:hAnsiTheme="minorEastAsia" w:hint="eastAsia"/>
        </w:rPr>
        <w:t>相談</w:t>
      </w:r>
      <w:r w:rsidRPr="00677C8D">
        <w:rPr>
          <w:rFonts w:asciiTheme="minorEastAsia" w:hAnsiTheme="minorEastAsia" w:hint="eastAsia"/>
        </w:rPr>
        <w:t>ニーズ</w:t>
      </w:r>
      <w:r w:rsidRPr="00DF3C5B">
        <w:rPr>
          <w:rFonts w:asciiTheme="minorEastAsia" w:hAnsiTheme="minorEastAsia" w:hint="eastAsia"/>
        </w:rPr>
        <w:t>・不安</w:t>
      </w:r>
      <w:r>
        <w:rPr>
          <w:rFonts w:asciiTheme="minorEastAsia" w:hAnsiTheme="minorEastAsia" w:hint="eastAsia"/>
        </w:rPr>
        <w:t>の</w:t>
      </w:r>
      <w:r w:rsidRPr="00DF3C5B">
        <w:rPr>
          <w:rFonts w:asciiTheme="minorEastAsia" w:hAnsiTheme="minorEastAsia" w:hint="eastAsia"/>
        </w:rPr>
        <w:t>増加を理由に</w:t>
      </w:r>
      <w:r>
        <w:rPr>
          <w:rFonts w:asciiTheme="minorEastAsia" w:hAnsiTheme="minorEastAsia" w:hint="eastAsia"/>
        </w:rPr>
        <w:t>、</w:t>
      </w:r>
      <w:r w:rsidRPr="00DF3C5B">
        <w:rPr>
          <w:rFonts w:asciiTheme="minorEastAsia" w:hAnsiTheme="minorEastAsia" w:hint="eastAsia"/>
        </w:rPr>
        <w:t>現状より早い1-2か月</w:t>
      </w:r>
      <w:r>
        <w:rPr>
          <w:rFonts w:asciiTheme="minorEastAsia" w:hAnsiTheme="minorEastAsia" w:hint="eastAsia"/>
        </w:rPr>
        <w:t>での実施が求められてい</w:t>
      </w:r>
      <w:r w:rsidRPr="00DF3C5B">
        <w:rPr>
          <w:rFonts w:asciiTheme="minorEastAsia" w:hAnsiTheme="minorEastAsia" w:hint="eastAsia"/>
        </w:rPr>
        <w:t>た。一方、</w:t>
      </w:r>
      <w:r>
        <w:rPr>
          <w:rFonts w:asciiTheme="minorEastAsia" w:hAnsiTheme="minorEastAsia" w:hint="eastAsia"/>
        </w:rPr>
        <w:t>母親が</w:t>
      </w:r>
      <w:r w:rsidRPr="00DF3C5B">
        <w:rPr>
          <w:rFonts w:asciiTheme="minorEastAsia" w:hAnsiTheme="minorEastAsia" w:hint="eastAsia"/>
        </w:rPr>
        <w:t>最も育児困難・辛さを感じ</w:t>
      </w:r>
      <w:r>
        <w:rPr>
          <w:rFonts w:asciiTheme="minorEastAsia" w:hAnsiTheme="minorEastAsia" w:hint="eastAsia"/>
        </w:rPr>
        <w:t>る時期は</w:t>
      </w:r>
      <w:r w:rsidRPr="00677C8D">
        <w:rPr>
          <w:rFonts w:asciiTheme="minorEastAsia" w:hAnsiTheme="minorEastAsia" w:hint="eastAsia"/>
        </w:rPr>
        <w:t>１か月健診まで</w:t>
      </w:r>
      <w:r>
        <w:rPr>
          <w:rFonts w:asciiTheme="minorEastAsia" w:hAnsiTheme="minorEastAsia" w:hint="eastAsia"/>
        </w:rPr>
        <w:t>であったが、この時期の</w:t>
      </w:r>
      <w:r w:rsidRPr="00DF3C5B">
        <w:rPr>
          <w:rFonts w:asciiTheme="minorEastAsia" w:hAnsiTheme="minorEastAsia" w:hint="eastAsia"/>
        </w:rPr>
        <w:t>訪問</w:t>
      </w:r>
      <w:r>
        <w:rPr>
          <w:rFonts w:asciiTheme="minorEastAsia" w:hAnsiTheme="minorEastAsia" w:hint="eastAsia"/>
        </w:rPr>
        <w:t>は</w:t>
      </w:r>
      <w:r w:rsidRPr="00DF3C5B">
        <w:rPr>
          <w:rFonts w:asciiTheme="minorEastAsia" w:hAnsiTheme="minorEastAsia" w:hint="eastAsia"/>
        </w:rPr>
        <w:t>求められ</w:t>
      </w:r>
      <w:r>
        <w:rPr>
          <w:rFonts w:asciiTheme="minorEastAsia" w:hAnsiTheme="minorEastAsia" w:hint="eastAsia"/>
        </w:rPr>
        <w:t>なかった。</w:t>
      </w:r>
      <w:r w:rsidRPr="00DF3C5B">
        <w:rPr>
          <w:rFonts w:asciiTheme="minorEastAsia" w:hAnsiTheme="minorEastAsia" w:hint="eastAsia"/>
        </w:rPr>
        <w:t>これは訪問より出産施設による支援の選好や、</w:t>
      </w:r>
      <w:r>
        <w:rPr>
          <w:rFonts w:asciiTheme="minorEastAsia" w:hAnsiTheme="minorEastAsia" w:hint="eastAsia"/>
        </w:rPr>
        <w:t>里帰り中で</w:t>
      </w:r>
      <w:r w:rsidRPr="00DF3C5B">
        <w:rPr>
          <w:rFonts w:asciiTheme="minorEastAsia" w:hAnsiTheme="minorEastAsia" w:hint="eastAsia"/>
        </w:rPr>
        <w:t>訪問</w:t>
      </w:r>
      <w:r>
        <w:rPr>
          <w:rFonts w:asciiTheme="minorEastAsia" w:hAnsiTheme="minorEastAsia" w:hint="eastAsia"/>
        </w:rPr>
        <w:t>対応できない</w:t>
      </w:r>
      <w:r w:rsidRPr="00DF3C5B">
        <w:rPr>
          <w:rFonts w:asciiTheme="minorEastAsia" w:hAnsiTheme="minorEastAsia" w:hint="eastAsia"/>
        </w:rPr>
        <w:t>などの影響が考えられた。</w:t>
      </w:r>
      <w:r w:rsidRPr="00C1511C">
        <w:rPr>
          <w:rFonts w:asciiTheme="minorEastAsia" w:hAnsiTheme="minorEastAsia" w:hint="eastAsia"/>
          <w:color w:val="000000" w:themeColor="text1"/>
        </w:rPr>
        <w:t>訪問で提供される情報・技術・関わり</w:t>
      </w:r>
      <w:r w:rsidRPr="00447909">
        <w:rPr>
          <w:rFonts w:asciiTheme="minorEastAsia" w:hAnsiTheme="minorEastAsia" w:hint="eastAsia"/>
          <w:color w:val="000000" w:themeColor="text1"/>
        </w:rPr>
        <w:t>に</w:t>
      </w:r>
      <w:r>
        <w:rPr>
          <w:rFonts w:asciiTheme="minorEastAsia" w:hAnsiTheme="minorEastAsia" w:hint="eastAsia"/>
          <w:color w:val="000000" w:themeColor="text1"/>
        </w:rPr>
        <w:t>ついて</w:t>
      </w:r>
      <w:r w:rsidRPr="00447909">
        <w:rPr>
          <w:rFonts w:asciiTheme="minorEastAsia" w:hAnsiTheme="minorEastAsia" w:hint="eastAsia"/>
          <w:color w:val="000000" w:themeColor="text1"/>
        </w:rPr>
        <w:t>訪問員の</w:t>
      </w:r>
      <w:r>
        <w:rPr>
          <w:rFonts w:asciiTheme="minorEastAsia" w:hAnsiTheme="minorEastAsia" w:hint="eastAsia"/>
          <w:color w:val="000000" w:themeColor="text1"/>
        </w:rPr>
        <w:t>考える</w:t>
      </w:r>
      <w:r w:rsidRPr="00447909">
        <w:rPr>
          <w:rFonts w:asciiTheme="minorEastAsia" w:hAnsiTheme="minorEastAsia" w:hint="eastAsia"/>
          <w:color w:val="000000" w:themeColor="text1"/>
        </w:rPr>
        <w:t>重要度は、</w:t>
      </w:r>
      <w:r w:rsidRPr="006718A5">
        <w:rPr>
          <w:rFonts w:asciiTheme="minorEastAsia" w:hAnsiTheme="minorEastAsia" w:hint="eastAsia"/>
          <w:color w:val="000000" w:themeColor="text1"/>
        </w:rPr>
        <w:t>母親に関すること＞行政からの情報＞子どもに関することの順で高かった。対して母親の関心は、子ども＞行政情報＞母親</w:t>
      </w:r>
      <w:r w:rsidRPr="00447909">
        <w:rPr>
          <w:rFonts w:asciiTheme="minorEastAsia" w:hAnsiTheme="minorEastAsia" w:hint="eastAsia"/>
          <w:color w:val="000000" w:themeColor="text1"/>
        </w:rPr>
        <w:t>の順で</w:t>
      </w:r>
      <w:r>
        <w:rPr>
          <w:rFonts w:asciiTheme="minorEastAsia" w:hAnsiTheme="minorEastAsia" w:hint="eastAsia"/>
          <w:color w:val="000000" w:themeColor="text1"/>
        </w:rPr>
        <w:t>訪問員とは</w:t>
      </w:r>
      <w:r w:rsidRPr="006718A5">
        <w:rPr>
          <w:rFonts w:asciiTheme="minorEastAsia" w:hAnsiTheme="minorEastAsia" w:hint="eastAsia"/>
          <w:color w:val="000000" w:themeColor="text1"/>
        </w:rPr>
        <w:t>認識が異なった。</w:t>
      </w:r>
      <w:r>
        <w:rPr>
          <w:rFonts w:asciiTheme="minorEastAsia" w:hAnsiTheme="minorEastAsia" w:hint="eastAsia"/>
          <w:color w:val="000000" w:themeColor="text1"/>
        </w:rPr>
        <w:t>さらに、</w:t>
      </w:r>
      <w:r w:rsidRPr="00387BA9">
        <w:rPr>
          <w:rFonts w:asciiTheme="minorEastAsia" w:hAnsiTheme="minorEastAsia" w:hint="eastAsia"/>
          <w:color w:val="000000" w:themeColor="text1"/>
        </w:rPr>
        <w:t>訪問事業の認識</w:t>
      </w:r>
      <w:r w:rsidRPr="00447909">
        <w:rPr>
          <w:rFonts w:asciiTheme="minorEastAsia" w:hAnsiTheme="minorEastAsia" w:hint="eastAsia"/>
          <w:color w:val="000000" w:themeColor="text1"/>
        </w:rPr>
        <w:t>（5件法）は、</w:t>
      </w:r>
      <w:r>
        <w:rPr>
          <w:rFonts w:asciiTheme="minorEastAsia" w:hAnsiTheme="minorEastAsia" w:hint="eastAsia"/>
          <w:color w:val="000000" w:themeColor="text1"/>
        </w:rPr>
        <w:t>訪問員の事業必要度</w:t>
      </w:r>
      <w:r w:rsidRPr="00DF3C5B">
        <w:rPr>
          <w:rFonts w:asciiTheme="minorEastAsia" w:hAnsiTheme="minorEastAsia" w:hint="eastAsia"/>
          <w:color w:val="000000" w:themeColor="text1"/>
        </w:rPr>
        <w:t>5.0に対し、現行の訪問事業評価3.7</w:t>
      </w:r>
      <w:r w:rsidRPr="00447909">
        <w:rPr>
          <w:rFonts w:asciiTheme="minorEastAsia" w:hAnsiTheme="minorEastAsia" w:hint="eastAsia"/>
          <w:color w:val="000000" w:themeColor="text1"/>
        </w:rPr>
        <w:t>と低い状況であった。母親では実施前訪問希望3.7に対し、実施後満足度4.2と事業評価は高まる傾向にあった</w:t>
      </w:r>
      <w:r w:rsidRPr="00447909">
        <w:rPr>
          <w:rFonts w:asciiTheme="minorEastAsia" w:hAnsiTheme="minorEastAsia" w:hint="eastAsia"/>
        </w:rPr>
        <w:t>。</w:t>
      </w:r>
      <w:r w:rsidRPr="00447909">
        <w:rPr>
          <w:rFonts w:asciiTheme="minorEastAsia" w:hAnsiTheme="minorEastAsia" w:hint="eastAsia"/>
          <w:color w:val="000000" w:themeColor="text1"/>
        </w:rPr>
        <w:t>訪問事業に対しては肯定的に捉える母親が大半であったが、訪問員の評価は必要度認識より低く、実施時期や提供される内容に関しても訪問員と</w:t>
      </w:r>
      <w:r>
        <w:rPr>
          <w:rFonts w:asciiTheme="minorEastAsia" w:hAnsiTheme="minorEastAsia" w:hint="eastAsia"/>
          <w:color w:val="000000" w:themeColor="text1"/>
        </w:rPr>
        <w:t>母親との間には少なからず乖離が存在した。訪問</w:t>
      </w:r>
      <w:r w:rsidRPr="00447909">
        <w:rPr>
          <w:rFonts w:asciiTheme="minorEastAsia" w:hAnsiTheme="minorEastAsia" w:hint="eastAsia"/>
          <w:color w:val="000000" w:themeColor="text1"/>
        </w:rPr>
        <w:t>事業否定派の意見など含め</w:t>
      </w:r>
      <w:r>
        <w:rPr>
          <w:rFonts w:asciiTheme="minorEastAsia" w:hAnsiTheme="minorEastAsia" w:hint="eastAsia"/>
          <w:color w:val="000000" w:themeColor="text1"/>
        </w:rPr>
        <w:t>、</w:t>
      </w:r>
      <w:r w:rsidRPr="00447909">
        <w:rPr>
          <w:rFonts w:asciiTheme="minorEastAsia" w:hAnsiTheme="minorEastAsia" w:hint="eastAsia"/>
          <w:color w:val="000000" w:themeColor="text1"/>
        </w:rPr>
        <w:t>様々な立場から多角的な視点で事業検討することが、乖離の縮小・事業の充実</w:t>
      </w:r>
      <w:r w:rsidRPr="00272D54">
        <w:rPr>
          <w:rFonts w:asciiTheme="minorEastAsia" w:hAnsiTheme="minorEastAsia" w:hint="eastAsia"/>
          <w:color w:val="000000" w:themeColor="text1"/>
        </w:rPr>
        <w:t>につながる可能性が示唆された。</w:t>
      </w:r>
    </w:p>
    <w:p w:rsidR="00D233D9" w:rsidRPr="00D233D9" w:rsidRDefault="00D233D9" w:rsidP="00D233D9">
      <w:pPr>
        <w:widowControl w:val="0"/>
        <w:overflowPunct w:val="0"/>
        <w:adjustRightInd w:val="0"/>
        <w:spacing w:line="240" w:lineRule="auto"/>
        <w:jc w:val="center"/>
        <w:textAlignment w:val="baseline"/>
        <w:rPr>
          <w:rFonts w:ascii="Times New Roman" w:eastAsia="ＭＳ 明朝" w:hAnsi="Times New Roman" w:cs="Times New Roman"/>
          <w:b/>
          <w:color w:val="000000"/>
          <w:kern w:val="0"/>
          <w:sz w:val="28"/>
          <w:szCs w:val="28"/>
        </w:rPr>
      </w:pPr>
      <w:r w:rsidRPr="00D233D9">
        <w:rPr>
          <w:rFonts w:ascii="ＭＳ 明朝" w:eastAsia="ＭＳ 明朝" w:hAnsi="ＭＳ 明朝" w:cs="ＭＳ 明朝" w:hint="eastAsia"/>
          <w:b/>
          <w:bCs/>
          <w:noProof/>
          <w:color w:val="000000"/>
          <w:kern w:val="0"/>
          <w:sz w:val="28"/>
          <w:szCs w:val="28"/>
        </w:rPr>
        <mc:AlternateContent>
          <mc:Choice Requires="wps">
            <w:drawing>
              <wp:anchor distT="45720" distB="45720" distL="114300" distR="114300" simplePos="0" relativeHeight="251657728" behindDoc="0" locked="0" layoutInCell="1" allowOverlap="1" wp14:anchorId="3B439195" wp14:editId="2A34CBC2">
                <wp:simplePos x="0" y="0"/>
                <wp:positionH relativeFrom="column">
                  <wp:posOffset>-228600</wp:posOffset>
                </wp:positionH>
                <wp:positionV relativeFrom="paragraph">
                  <wp:posOffset>-344805</wp:posOffset>
                </wp:positionV>
                <wp:extent cx="706755" cy="266700"/>
                <wp:effectExtent l="0" t="0" r="17145" b="1905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D233D9" w:rsidRPr="00291D88" w:rsidRDefault="00D233D9" w:rsidP="00D233D9">
                            <w:pPr>
                              <w:jc w:val="center"/>
                              <w:rPr>
                                <w:rFonts w:ascii="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hAnsi="ＭＳ 明朝" w:cs="Segoe UI Symbol" w:hint="eastAsia"/>
                                <w:b/>
                                <w:sz w:val="24"/>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39195" id="テキスト ボックス 15" o:spid="_x0000_s1039" type="#_x0000_t202" style="position:absolute;left:0;text-align:left;margin-left:-18pt;margin-top:-27.15pt;width:55.65pt;height:2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">
                <v:textbox>
                  <w:txbxContent>
                    <w:p w:rsidR="00D233D9" w:rsidRPr="00291D88" w:rsidRDefault="00D233D9" w:rsidP="00D233D9">
                      <w:pPr>
                        <w:jc w:val="center"/>
                        <w:rPr>
                          <w:rFonts w:ascii="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hAnsi="ＭＳ 明朝" w:cs="Segoe UI Symbol" w:hint="eastAsia"/>
                          <w:b/>
                          <w:sz w:val="24"/>
                        </w:rPr>
                        <w:t>６</w:t>
                      </w:r>
                    </w:p>
                  </w:txbxContent>
                </v:textbox>
                <w10:wrap type="square"/>
              </v:shape>
            </w:pict>
          </mc:Fallback>
        </mc:AlternateContent>
      </w:r>
      <w:r w:rsidRPr="00D233D9">
        <w:rPr>
          <w:rFonts w:ascii="Times New Roman" w:eastAsia="ＭＳ 明朝" w:hAnsi="Times New Roman" w:cs="Times New Roman" w:hint="eastAsia"/>
          <w:b/>
          <w:color w:val="000000"/>
          <w:kern w:val="0"/>
          <w:sz w:val="28"/>
          <w:szCs w:val="28"/>
        </w:rPr>
        <w:t>養子縁組の減少と社会保障の拡大</w:t>
      </w:r>
    </w:p>
    <w:p w:rsidR="00D233D9" w:rsidRPr="00D233D9" w:rsidRDefault="00D233D9" w:rsidP="00D233D9">
      <w:pPr>
        <w:widowControl w:val="0"/>
        <w:overflowPunct w:val="0"/>
        <w:adjustRightInd w:val="0"/>
        <w:spacing w:line="240" w:lineRule="auto"/>
        <w:jc w:val="center"/>
        <w:textAlignment w:val="baseline"/>
        <w:rPr>
          <w:rFonts w:ascii="Times New Roman" w:eastAsia="ＭＳ 明朝" w:hAnsi="Times New Roman" w:cs="Times New Roman"/>
          <w:color w:val="000000"/>
          <w:kern w:val="0"/>
          <w:sz w:val="22"/>
        </w:rPr>
      </w:pPr>
    </w:p>
    <w:p w:rsidR="00D233D9" w:rsidRPr="00D233D9" w:rsidRDefault="00D233D9" w:rsidP="00D233D9">
      <w:pPr>
        <w:widowControl w:val="0"/>
        <w:overflowPunct w:val="0"/>
        <w:adjustRightInd w:val="0"/>
        <w:spacing w:line="240" w:lineRule="auto"/>
        <w:jc w:val="center"/>
        <w:textAlignment w:val="baseline"/>
        <w:rPr>
          <w:rFonts w:ascii="Times New Roman" w:eastAsia="ＭＳ 明朝" w:hAnsi="Times New Roman" w:cs="Times New Roman"/>
          <w:color w:val="000000"/>
          <w:kern w:val="0"/>
          <w:sz w:val="22"/>
        </w:rPr>
      </w:pPr>
      <w:r w:rsidRPr="00D233D9">
        <w:rPr>
          <w:rFonts w:ascii="Times New Roman" w:eastAsia="ＭＳ 明朝" w:hAnsi="Times New Roman" w:cs="Times New Roman" w:hint="eastAsia"/>
          <w:color w:val="000000"/>
          <w:kern w:val="0"/>
          <w:sz w:val="22"/>
        </w:rPr>
        <w:t>○湯沢雍彦</w:t>
      </w:r>
    </w:p>
    <w:p w:rsidR="00D233D9" w:rsidRPr="00D233D9" w:rsidRDefault="00D233D9" w:rsidP="00D233D9">
      <w:pPr>
        <w:widowControl w:val="0"/>
        <w:overflowPunct w:val="0"/>
        <w:adjustRightInd w:val="0"/>
        <w:spacing w:line="240" w:lineRule="auto"/>
        <w:jc w:val="center"/>
        <w:textAlignment w:val="baseline"/>
        <w:rPr>
          <w:rFonts w:ascii="Times New Roman" w:eastAsia="ＭＳ 明朝" w:hAnsi="Times New Roman" w:cs="Times New Roman"/>
          <w:color w:val="000000"/>
          <w:kern w:val="0"/>
          <w:sz w:val="18"/>
          <w:szCs w:val="18"/>
        </w:rPr>
      </w:pPr>
      <w:r w:rsidRPr="00D233D9">
        <w:rPr>
          <w:rFonts w:ascii="Times New Roman" w:eastAsia="ＭＳ 明朝" w:hAnsi="Times New Roman" w:cs="Times New Roman" w:hint="eastAsia"/>
          <w:color w:val="000000"/>
          <w:kern w:val="0"/>
          <w:sz w:val="18"/>
          <w:szCs w:val="18"/>
        </w:rPr>
        <w:t>お茶の水女子大学名誉教授</w:t>
      </w:r>
      <w:r w:rsidRPr="00D233D9">
        <w:rPr>
          <w:rFonts w:ascii="Times New Roman" w:eastAsia="ＭＳ 明朝" w:hAnsi="Times New Roman" w:cs="Times New Roman" w:hint="eastAsia"/>
          <w:color w:val="000000"/>
          <w:kern w:val="0"/>
          <w:sz w:val="18"/>
          <w:szCs w:val="18"/>
        </w:rPr>
        <w:t> </w:t>
      </w:r>
    </w:p>
    <w:p w:rsidR="00D233D9" w:rsidRPr="00D233D9" w:rsidRDefault="00D233D9" w:rsidP="00D233D9">
      <w:pPr>
        <w:widowControl w:val="0"/>
        <w:overflowPunct w:val="0"/>
        <w:adjustRightInd w:val="0"/>
        <w:spacing w:line="240" w:lineRule="auto"/>
        <w:jc w:val="center"/>
        <w:textAlignment w:val="baseline"/>
        <w:rPr>
          <w:rFonts w:ascii="Times New Roman" w:eastAsia="ＭＳ 明朝" w:hAnsi="Times New Roman" w:cs="Times New Roman"/>
          <w:color w:val="000000"/>
          <w:kern w:val="0"/>
          <w:sz w:val="18"/>
          <w:szCs w:val="18"/>
        </w:rPr>
      </w:pPr>
    </w:p>
    <w:p w:rsidR="00D233D9" w:rsidRPr="00D233D9" w:rsidRDefault="00D233D9" w:rsidP="00D233D9">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１．目的</w:t>
      </w:r>
      <w:r w:rsidRPr="00D233D9">
        <w:rPr>
          <w:rFonts w:ascii="Times New Roman" w:eastAsia="ＭＳ 明朝" w:hAnsi="Times New Roman" w:cs="Times New Roman" w:hint="eastAsia"/>
          <w:color w:val="000000"/>
          <w:kern w:val="0"/>
          <w:szCs w:val="21"/>
        </w:rPr>
        <w:t xml:space="preserve"> </w:t>
      </w:r>
    </w:p>
    <w:p w:rsidR="00D233D9" w:rsidRPr="00D233D9" w:rsidRDefault="00D233D9" w:rsidP="00D233D9">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 xml:space="preserve">　第二次大戦後における未成年養子縁組減少の事情とその理由、社会保障費の拡大と養子縁組の減少について考察する。</w:t>
      </w:r>
    </w:p>
    <w:p w:rsidR="00D233D9" w:rsidRPr="00D233D9" w:rsidRDefault="00D233D9" w:rsidP="00D233D9">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２．方法</w:t>
      </w:r>
      <w:r w:rsidRPr="00D233D9">
        <w:rPr>
          <w:rFonts w:ascii="Times New Roman" w:eastAsia="ＭＳ 明朝" w:hAnsi="Times New Roman" w:cs="Times New Roman" w:hint="eastAsia"/>
          <w:color w:val="000000"/>
          <w:kern w:val="0"/>
          <w:szCs w:val="21"/>
        </w:rPr>
        <w:t xml:space="preserve"> </w:t>
      </w:r>
    </w:p>
    <w:p w:rsidR="00D233D9" w:rsidRPr="00D233D9" w:rsidRDefault="00D233D9" w:rsidP="00D233D9">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 xml:space="preserve">　司法統計年報、法務年鑑、人口動態統計および関連論文を参照する。</w:t>
      </w:r>
    </w:p>
    <w:p w:rsidR="00D233D9" w:rsidRPr="00D233D9" w:rsidRDefault="00D233D9" w:rsidP="00D233D9">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 xml:space="preserve">３．倫理的配慮　　　</w:t>
      </w:r>
    </w:p>
    <w:p w:rsidR="00D233D9" w:rsidRPr="00D233D9" w:rsidRDefault="00D233D9" w:rsidP="00D233D9">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 xml:space="preserve">　本研究は、倫理審査適用外の研究である。</w:t>
      </w:r>
    </w:p>
    <w:p w:rsidR="00D233D9" w:rsidRPr="00D233D9" w:rsidRDefault="00D233D9" w:rsidP="00D233D9">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４．結果および考察</w:t>
      </w:r>
      <w:r w:rsidRPr="00D233D9">
        <w:rPr>
          <w:rFonts w:ascii="Times New Roman" w:eastAsia="ＭＳ 明朝" w:hAnsi="Times New Roman" w:cs="Times New Roman" w:hint="eastAsia"/>
          <w:color w:val="000000"/>
          <w:kern w:val="0"/>
          <w:szCs w:val="21"/>
        </w:rPr>
        <w:t xml:space="preserve"> </w:t>
      </w:r>
    </w:p>
    <w:p w:rsidR="00D233D9" w:rsidRPr="00D233D9" w:rsidRDefault="00D233D9" w:rsidP="00D233D9">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(1)</w:t>
      </w:r>
      <w:r w:rsidRPr="00D233D9">
        <w:rPr>
          <w:rFonts w:ascii="Times New Roman" w:eastAsia="ＭＳ 明朝" w:hAnsi="Times New Roman" w:cs="Times New Roman" w:hint="eastAsia"/>
          <w:color w:val="000000"/>
          <w:kern w:val="0"/>
          <w:szCs w:val="21"/>
        </w:rPr>
        <w:t>過去の大勢</w:t>
      </w:r>
    </w:p>
    <w:p w:rsidR="00D233D9" w:rsidRPr="00D233D9" w:rsidRDefault="00D233D9" w:rsidP="00D233D9">
      <w:pPr>
        <w:widowControl w:val="0"/>
        <w:overflowPunct w:val="0"/>
        <w:adjustRightInd w:val="0"/>
        <w:spacing w:line="240" w:lineRule="auto"/>
        <w:ind w:firstLineChars="100" w:firstLine="202"/>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養子縁組制度は、本来は身分上の家族関係がない二人の間に同居の有無は関係なく、人為的に親子関係があるものとみなし、それを法律的にも承認する社会制度で、古くから多くの社会や国々で用いられてきた。それは、子を貰う養親側の家族への子の統合、相互の財産の安全な管理、老後の生活援助、氏の承認など、貰われる子の立場からは、生活費の支援、育児手間の援助、社会的地位の保障など、多くの目的を果たすために利用された。現在も英、仏、独、伊、米、韓、比などの多くの国々で行われている（湯沢雍彦編『要保護児童養子斡旋の国際比較』日本加除出版刊，</w:t>
      </w:r>
      <w:r w:rsidRPr="00D233D9">
        <w:rPr>
          <w:rFonts w:ascii="Times New Roman" w:eastAsia="ＭＳ 明朝" w:hAnsi="Times New Roman" w:cs="Times New Roman" w:hint="eastAsia"/>
          <w:color w:val="000000"/>
          <w:kern w:val="0"/>
          <w:szCs w:val="21"/>
        </w:rPr>
        <w:t>2007</w:t>
      </w:r>
      <w:r w:rsidRPr="00D233D9">
        <w:rPr>
          <w:rFonts w:ascii="Times New Roman" w:eastAsia="ＭＳ 明朝" w:hAnsi="Times New Roman" w:cs="Times New Roman" w:hint="eastAsia"/>
          <w:color w:val="000000"/>
          <w:kern w:val="0"/>
          <w:szCs w:val="21"/>
        </w:rPr>
        <w:t>）。</w:t>
      </w:r>
    </w:p>
    <w:p w:rsidR="00D233D9" w:rsidRPr="00D233D9" w:rsidRDefault="00D233D9" w:rsidP="00D233D9">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(2)</w:t>
      </w:r>
      <w:r w:rsidRPr="00D233D9">
        <w:rPr>
          <w:rFonts w:ascii="Times New Roman" w:eastAsia="ＭＳ 明朝" w:hAnsi="Times New Roman" w:cs="Times New Roman" w:hint="eastAsia"/>
          <w:color w:val="000000"/>
          <w:kern w:val="0"/>
          <w:szCs w:val="21"/>
        </w:rPr>
        <w:t>成人養子の継続と子ども養子の激減</w:t>
      </w:r>
    </w:p>
    <w:p w:rsidR="00D233D9" w:rsidRPr="00D233D9" w:rsidRDefault="00D233D9" w:rsidP="00D233D9">
      <w:pPr>
        <w:widowControl w:val="0"/>
        <w:overflowPunct w:val="0"/>
        <w:adjustRightInd w:val="0"/>
        <w:spacing w:line="240" w:lineRule="auto"/>
        <w:ind w:firstLineChars="100" w:firstLine="202"/>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養子縁組全体はこの半世紀の間、毎年約８万件以上を維持しており大きな変化はない。しかし、未成年者養子縁組の件数は、普通養子・特別養子ともに昭和末期から平成期に激減している。つまり、大人になっている人間を養子にする慣習はほとんど変わっていないのに、未成年の子どもを引き取って育て上げる慣習は、衰退したのである。</w:t>
      </w:r>
    </w:p>
    <w:p w:rsidR="00D233D9" w:rsidRPr="00D233D9" w:rsidRDefault="00D233D9" w:rsidP="00D233D9">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(3)</w:t>
      </w:r>
      <w:r w:rsidRPr="00D233D9">
        <w:rPr>
          <w:rFonts w:ascii="Times New Roman" w:eastAsia="ＭＳ 明朝" w:hAnsi="Times New Roman" w:cs="Times New Roman" w:hint="eastAsia"/>
          <w:color w:val="000000"/>
          <w:kern w:val="0"/>
          <w:szCs w:val="21"/>
        </w:rPr>
        <w:t>未成年養子減少の進行</w:t>
      </w:r>
    </w:p>
    <w:p w:rsidR="00D233D9" w:rsidRPr="00D233D9" w:rsidRDefault="00D233D9" w:rsidP="00D233D9">
      <w:pPr>
        <w:widowControl w:val="0"/>
        <w:overflowPunct w:val="0"/>
        <w:adjustRightInd w:val="0"/>
        <w:spacing w:line="240" w:lineRule="auto"/>
        <w:ind w:firstLineChars="100" w:firstLine="202"/>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未成年養子の件数が減少したことは、養子縁組の目的と内容が変わったことを示している。養子縁組の目的の一つには、親子の経済援助がある。具体的には、親のない子の生活援助と共に子のない大人の老後生活の援助であるが、後者の目的は、社会保障費の拡大とともに薄れた。子の扶養料と社会保障費は反比例する関係にある。</w:t>
      </w:r>
    </w:p>
    <w:p w:rsidR="00D233D9" w:rsidRPr="00D233D9" w:rsidRDefault="00D233D9" w:rsidP="00D233D9">
      <w:pPr>
        <w:widowControl w:val="0"/>
        <w:overflowPunct w:val="0"/>
        <w:adjustRightInd w:val="0"/>
        <w:spacing w:line="240" w:lineRule="auto"/>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(4)</w:t>
      </w:r>
      <w:r w:rsidRPr="00D233D9">
        <w:rPr>
          <w:rFonts w:ascii="Times New Roman" w:eastAsia="ＭＳ 明朝" w:hAnsi="Times New Roman" w:cs="Times New Roman" w:hint="eastAsia"/>
          <w:color w:val="000000"/>
          <w:kern w:val="0"/>
          <w:szCs w:val="21"/>
        </w:rPr>
        <w:t>社会保障費の拡大</w:t>
      </w:r>
    </w:p>
    <w:p w:rsidR="00D233D9" w:rsidRPr="00D233D9" w:rsidRDefault="00D233D9" w:rsidP="00D233D9">
      <w:pPr>
        <w:widowControl w:val="0"/>
        <w:overflowPunct w:val="0"/>
        <w:adjustRightInd w:val="0"/>
        <w:spacing w:line="240" w:lineRule="auto"/>
        <w:ind w:firstLineChars="100" w:firstLine="202"/>
        <w:jc w:val="both"/>
        <w:textAlignment w:val="baseline"/>
        <w:rPr>
          <w:rFonts w:ascii="Times New Roman" w:eastAsia="ＭＳ 明朝" w:hAnsi="Times New Roman" w:cs="Times New Roman"/>
          <w:color w:val="000000"/>
          <w:kern w:val="0"/>
          <w:szCs w:val="21"/>
        </w:rPr>
      </w:pPr>
      <w:r w:rsidRPr="00D233D9">
        <w:rPr>
          <w:rFonts w:ascii="Times New Roman" w:eastAsia="ＭＳ 明朝" w:hAnsi="Times New Roman" w:cs="Times New Roman" w:hint="eastAsia"/>
          <w:color w:val="000000"/>
          <w:kern w:val="0"/>
          <w:szCs w:val="21"/>
        </w:rPr>
        <w:t>社会保障費の拡大は、養子縁組の減少をもたらす一因となっている。以前ならば、養子の経済力に依存する必要があった大人たちが、子どもの扶養に依存するよりも、生活保護に頼ればよいという風潮が強まってきた。また、生活保護費を受給することは「恥ずかしい」とか「みっともない」といった感情も薄れてきたようである。老後の生活費の不足を養子縁組が補っていた時代は、昭和</w:t>
      </w:r>
      <w:r w:rsidRPr="00D233D9">
        <w:rPr>
          <w:rFonts w:ascii="Times New Roman" w:eastAsia="ＭＳ 明朝" w:hAnsi="Times New Roman" w:cs="Times New Roman" w:hint="eastAsia"/>
          <w:color w:val="000000"/>
          <w:kern w:val="0"/>
          <w:szCs w:val="21"/>
        </w:rPr>
        <w:t>50</w:t>
      </w:r>
      <w:r w:rsidRPr="00D233D9">
        <w:rPr>
          <w:rFonts w:ascii="Times New Roman" w:eastAsia="ＭＳ 明朝" w:hAnsi="Times New Roman" w:cs="Times New Roman" w:hint="eastAsia"/>
          <w:color w:val="000000"/>
          <w:kern w:val="0"/>
          <w:szCs w:val="21"/>
        </w:rPr>
        <w:t>年頃に終わったのである。</w:t>
      </w:r>
    </w:p>
    <w:p w:rsidR="00D233D9" w:rsidRPr="00D233D9" w:rsidRDefault="00D233D9" w:rsidP="00D233D9">
      <w:pPr>
        <w:widowControl w:val="0"/>
        <w:spacing w:line="240" w:lineRule="auto"/>
        <w:jc w:val="center"/>
        <w:rPr>
          <w:rFonts w:ascii="Times New Roman" w:eastAsia="ＭＳ 明朝" w:hAnsi="Times New Roman" w:cs="Times New Roman"/>
          <w:b/>
          <w:bCs/>
          <w:color w:val="000000"/>
          <w:sz w:val="28"/>
          <w:szCs w:val="28"/>
        </w:rPr>
      </w:pPr>
      <w:r w:rsidRPr="00D233D9">
        <w:rPr>
          <w:rFonts w:ascii="Calibri" w:eastAsia="ＭＳ 明朝" w:hAnsi="Calibri" w:cs="Times New Roman"/>
          <w:noProof/>
        </w:rPr>
        <mc:AlternateContent>
          <mc:Choice Requires="wps">
            <w:drawing>
              <wp:anchor distT="45720" distB="45720" distL="114300" distR="114300" simplePos="0" relativeHeight="251665920" behindDoc="0" locked="0" layoutInCell="1" allowOverlap="1">
                <wp:simplePos x="0" y="0"/>
                <wp:positionH relativeFrom="column">
                  <wp:posOffset>-243840</wp:posOffset>
                </wp:positionH>
                <wp:positionV relativeFrom="paragraph">
                  <wp:posOffset>-356235</wp:posOffset>
                </wp:positionV>
                <wp:extent cx="706755" cy="266700"/>
                <wp:effectExtent l="0" t="0" r="17145" b="1905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D233D9" w:rsidRPr="00291D88" w:rsidRDefault="00D233D9" w:rsidP="00D233D9">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0" type="#_x0000_t202" style="position:absolute;left:0;text-align:left;margin-left:-19.2pt;margin-top:-28.05pt;width:55.65pt;height:2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">
                <v:textbox>
                  <w:txbxContent>
                    <w:p w:rsidR="00D233D9" w:rsidRPr="00291D88" w:rsidRDefault="00D233D9" w:rsidP="00D233D9">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７</w:t>
                      </w:r>
                    </w:p>
                  </w:txbxContent>
                </v:textbox>
                <w10:wrap type="square"/>
              </v:shape>
            </w:pict>
          </mc:Fallback>
        </mc:AlternateContent>
      </w:r>
      <w:r w:rsidRPr="00D233D9">
        <w:rPr>
          <w:rFonts w:ascii="Times New Roman" w:eastAsia="ＭＳ 明朝" w:hAnsi="Times New Roman" w:cs="Times New Roman" w:hint="eastAsia"/>
          <w:b/>
          <w:bCs/>
          <w:color w:val="000000"/>
          <w:sz w:val="28"/>
          <w:szCs w:val="28"/>
        </w:rPr>
        <w:t>「一人っ子政策」から「二人っ子政策」へ</w:t>
      </w:r>
    </w:p>
    <w:p w:rsidR="00D233D9" w:rsidRPr="00D233D9" w:rsidRDefault="00D233D9" w:rsidP="00D233D9">
      <w:pPr>
        <w:widowControl w:val="0"/>
        <w:spacing w:line="240" w:lineRule="auto"/>
        <w:jc w:val="center"/>
        <w:rPr>
          <w:rFonts w:ascii="Times New Roman" w:eastAsia="ＭＳ 明朝" w:hAnsi="Times New Roman" w:cs="Times New Roman"/>
          <w:color w:val="000000"/>
          <w:sz w:val="22"/>
          <w:szCs w:val="24"/>
        </w:rPr>
      </w:pPr>
      <w:r w:rsidRPr="00D233D9">
        <w:rPr>
          <w:rFonts w:ascii="Times New Roman" w:eastAsia="ＭＳ 明朝" w:hAnsi="Times New Roman" w:cs="Times New Roman" w:hint="eastAsia"/>
          <w:color w:val="000000"/>
          <w:sz w:val="22"/>
          <w:szCs w:val="24"/>
        </w:rPr>
        <w:t>―中国女性の出産をめぐる意識について―</w:t>
      </w:r>
    </w:p>
    <w:p w:rsidR="00D233D9" w:rsidRPr="00D233D9" w:rsidRDefault="00D233D9" w:rsidP="00D233D9">
      <w:pPr>
        <w:widowControl w:val="0"/>
        <w:spacing w:line="240" w:lineRule="auto"/>
        <w:jc w:val="center"/>
        <w:rPr>
          <w:rFonts w:ascii="Times New Roman" w:eastAsia="ＭＳ 明朝" w:hAnsi="Times New Roman" w:cs="Times New Roman"/>
          <w:color w:val="000000"/>
          <w:sz w:val="22"/>
          <w:szCs w:val="24"/>
        </w:rPr>
      </w:pPr>
    </w:p>
    <w:p w:rsidR="00D233D9" w:rsidRPr="00D233D9" w:rsidRDefault="00D233D9" w:rsidP="00D233D9">
      <w:pPr>
        <w:widowControl w:val="0"/>
        <w:spacing w:line="240" w:lineRule="auto"/>
        <w:jc w:val="center"/>
        <w:rPr>
          <w:rFonts w:ascii="Times New Roman" w:eastAsia="ＭＳ 明朝" w:hAnsi="Times New Roman" w:cs="Times New Roman"/>
          <w:color w:val="000000"/>
          <w:sz w:val="22"/>
          <w:szCs w:val="24"/>
        </w:rPr>
      </w:pPr>
      <w:r w:rsidRPr="00D233D9">
        <w:rPr>
          <w:rFonts w:ascii="Times New Roman" w:eastAsia="ＭＳ 明朝" w:hAnsi="Times New Roman" w:cs="Times New Roman" w:hint="eastAsia"/>
          <w:color w:val="000000"/>
          <w:sz w:val="22"/>
          <w:szCs w:val="24"/>
        </w:rPr>
        <w:t>○郭進</w:t>
      </w:r>
    </w:p>
    <w:p w:rsidR="00D233D9" w:rsidRPr="00D233D9" w:rsidRDefault="00D233D9" w:rsidP="00D233D9">
      <w:pPr>
        <w:widowControl w:val="0"/>
        <w:spacing w:line="240" w:lineRule="auto"/>
        <w:jc w:val="center"/>
        <w:rPr>
          <w:rFonts w:ascii="Times New Roman" w:eastAsia="ＭＳ 明朝" w:hAnsi="Times New Roman" w:cs="Times New Roman"/>
          <w:color w:val="000000"/>
          <w:sz w:val="18"/>
          <w:szCs w:val="20"/>
        </w:rPr>
      </w:pPr>
      <w:r w:rsidRPr="00D233D9">
        <w:rPr>
          <w:rFonts w:ascii="Times New Roman" w:eastAsia="ＭＳ 明朝" w:hAnsi="Times New Roman" w:cs="Times New Roman" w:hint="eastAsia"/>
          <w:color w:val="000000"/>
          <w:sz w:val="18"/>
          <w:szCs w:val="18"/>
        </w:rPr>
        <w:t>奈良女子大学大学院</w:t>
      </w:r>
    </w:p>
    <w:p w:rsidR="00D233D9" w:rsidRPr="00D233D9" w:rsidRDefault="00D233D9" w:rsidP="00D233D9">
      <w:pPr>
        <w:widowControl w:val="0"/>
        <w:spacing w:line="240" w:lineRule="auto"/>
        <w:jc w:val="center"/>
        <w:rPr>
          <w:rFonts w:ascii="Times New Roman" w:eastAsia="ＭＳ 明朝" w:hAnsi="Times New Roman" w:cs="Times New Roman"/>
          <w:color w:val="000000"/>
          <w:sz w:val="18"/>
          <w:szCs w:val="20"/>
        </w:rPr>
      </w:pPr>
    </w:p>
    <w:p w:rsidR="00D233D9" w:rsidRPr="00D233D9" w:rsidRDefault="00D233D9" w:rsidP="00D233D9">
      <w:pPr>
        <w:widowControl w:val="0"/>
        <w:spacing w:line="240" w:lineRule="auto"/>
        <w:jc w:val="both"/>
        <w:rPr>
          <w:rFonts w:ascii="Times New Roman" w:eastAsia="ＭＳ 明朝" w:hAnsi="Times New Roman" w:cs="Times New Roman"/>
          <w:color w:val="000000"/>
        </w:rPr>
      </w:pPr>
      <w:r w:rsidRPr="00D233D9">
        <w:rPr>
          <w:rFonts w:ascii="Times New Roman" w:eastAsia="ＭＳ 明朝" w:hAnsi="Times New Roman" w:cs="Times New Roman" w:hint="eastAsia"/>
          <w:color w:val="000000"/>
        </w:rPr>
        <w:t>１．目的</w:t>
      </w:r>
    </w:p>
    <w:p w:rsidR="00D233D9" w:rsidRPr="00D233D9" w:rsidRDefault="00D233D9" w:rsidP="00D233D9">
      <w:pPr>
        <w:widowControl w:val="0"/>
        <w:spacing w:line="240" w:lineRule="auto"/>
        <w:jc w:val="both"/>
        <w:rPr>
          <w:rFonts w:ascii="Times New Roman" w:eastAsia="ＭＳ 明朝" w:hAnsi="Times New Roman" w:cs="Times New Roman"/>
          <w:color w:val="000000"/>
        </w:rPr>
      </w:pPr>
      <w:r w:rsidRPr="00D233D9">
        <w:rPr>
          <w:rFonts w:ascii="Times New Roman" w:eastAsia="ＭＳ 明朝" w:hAnsi="Times New Roman" w:cs="Times New Roman" w:hint="eastAsia"/>
          <w:color w:val="000000"/>
        </w:rPr>
        <w:t xml:space="preserve">　中国では</w:t>
      </w:r>
      <w:r w:rsidRPr="00D233D9">
        <w:rPr>
          <w:rFonts w:ascii="Times New Roman" w:eastAsia="ＭＳ 明朝" w:hAnsi="Times New Roman" w:cs="Times New Roman" w:hint="eastAsia"/>
          <w:color w:val="000000"/>
        </w:rPr>
        <w:t>1979</w:t>
      </w:r>
      <w:r w:rsidRPr="00D233D9">
        <w:rPr>
          <w:rFonts w:ascii="Times New Roman" w:eastAsia="ＭＳ 明朝" w:hAnsi="Times New Roman" w:cs="Times New Roman" w:hint="eastAsia"/>
          <w:color w:val="000000"/>
        </w:rPr>
        <w:t>年から実施した「一人っ子政策」により出生率が持続的に低下し、急速な高齢化と出生性比の不均衡が深刻になった。これを背景に、政府は</w:t>
      </w:r>
      <w:r w:rsidRPr="00D233D9">
        <w:rPr>
          <w:rFonts w:ascii="Times New Roman" w:eastAsia="ＭＳ 明朝" w:hAnsi="Times New Roman" w:cs="Times New Roman" w:hint="eastAsia"/>
          <w:color w:val="000000"/>
        </w:rPr>
        <w:t>2016</w:t>
      </w:r>
      <w:r w:rsidRPr="00D233D9">
        <w:rPr>
          <w:rFonts w:ascii="Times New Roman" w:eastAsia="ＭＳ 明朝" w:hAnsi="Times New Roman" w:cs="Times New Roman" w:hint="eastAsia"/>
          <w:color w:val="000000"/>
        </w:rPr>
        <w:t>年</w:t>
      </w:r>
      <w:r w:rsidRPr="00D233D9">
        <w:rPr>
          <w:rFonts w:ascii="Times New Roman" w:eastAsia="ＭＳ 明朝" w:hAnsi="Times New Roman" w:cs="Times New Roman" w:hint="eastAsia"/>
          <w:color w:val="000000"/>
        </w:rPr>
        <w:t>1</w:t>
      </w:r>
      <w:r w:rsidRPr="00D233D9">
        <w:rPr>
          <w:rFonts w:ascii="Times New Roman" w:eastAsia="ＭＳ 明朝" w:hAnsi="Times New Roman" w:cs="Times New Roman" w:hint="eastAsia"/>
          <w:color w:val="000000"/>
        </w:rPr>
        <w:t>月から「一人っ子政策」を撤廃し、すべての夫婦が</w:t>
      </w:r>
      <w:r w:rsidRPr="00D233D9">
        <w:rPr>
          <w:rFonts w:ascii="Times New Roman" w:eastAsia="SimSun" w:hAnsi="Times New Roman" w:cs="Times New Roman" w:hint="eastAsia"/>
          <w:color w:val="000000"/>
          <w:lang w:eastAsia="zh-CN"/>
        </w:rPr>
        <w:t>2</w:t>
      </w:r>
      <w:r w:rsidRPr="00D233D9">
        <w:rPr>
          <w:rFonts w:ascii="Times New Roman" w:eastAsia="ＭＳ 明朝" w:hAnsi="Times New Roman" w:cs="Times New Roman" w:hint="eastAsia"/>
          <w:color w:val="000000"/>
        </w:rPr>
        <w:t>人目の子供を持つことを認めるようになった。ところが、中国年鑑統計</w:t>
      </w:r>
      <w:r w:rsidRPr="00D233D9">
        <w:rPr>
          <w:rFonts w:ascii="Times New Roman" w:eastAsia="SimSun" w:hAnsi="Times New Roman" w:cs="Times New Roman" w:hint="eastAsia"/>
          <w:color w:val="000000"/>
          <w:lang w:eastAsia="zh-CN"/>
        </w:rPr>
        <w:t>（</w:t>
      </w:r>
      <w:r w:rsidRPr="00D233D9">
        <w:rPr>
          <w:rFonts w:ascii="Times New Roman" w:eastAsia="SimSun" w:hAnsi="Times New Roman" w:cs="Times New Roman" w:hint="eastAsia"/>
          <w:color w:val="000000"/>
          <w:lang w:eastAsia="zh-CN"/>
        </w:rPr>
        <w:t>2016</w:t>
      </w:r>
      <w:r w:rsidRPr="00D233D9">
        <w:rPr>
          <w:rFonts w:ascii="Times New Roman" w:eastAsia="SimSun" w:hAnsi="Times New Roman" w:cs="Times New Roman" w:hint="eastAsia"/>
          <w:color w:val="000000"/>
          <w:lang w:eastAsia="zh-CN"/>
        </w:rPr>
        <w:t>）</w:t>
      </w:r>
      <w:r w:rsidRPr="00D233D9">
        <w:rPr>
          <w:rFonts w:ascii="Times New Roman" w:eastAsia="ＭＳ 明朝" w:hAnsi="Times New Roman" w:cs="Times New Roman" w:hint="eastAsia"/>
          <w:color w:val="000000"/>
        </w:rPr>
        <w:t>によると、</w:t>
      </w:r>
      <w:r w:rsidRPr="00D233D9">
        <w:rPr>
          <w:rFonts w:ascii="Times New Roman" w:eastAsia="ＭＳ 明朝" w:hAnsi="Times New Roman" w:cs="Times New Roman" w:hint="eastAsia"/>
          <w:color w:val="000000"/>
        </w:rPr>
        <w:t>2016</w:t>
      </w:r>
      <w:r w:rsidRPr="00D233D9">
        <w:rPr>
          <w:rFonts w:ascii="Times New Roman" w:eastAsia="ＭＳ 明朝" w:hAnsi="Times New Roman" w:cs="Times New Roman" w:hint="eastAsia"/>
          <w:color w:val="000000"/>
        </w:rPr>
        <w:t>年の出生数は</w:t>
      </w:r>
      <w:r w:rsidRPr="00D233D9">
        <w:rPr>
          <w:rFonts w:ascii="Times New Roman" w:eastAsia="ＭＳ 明朝" w:hAnsi="Times New Roman" w:cs="Times New Roman" w:hint="eastAsia"/>
          <w:color w:val="000000"/>
        </w:rPr>
        <w:t>1786</w:t>
      </w:r>
      <w:r w:rsidRPr="00D233D9">
        <w:rPr>
          <w:rFonts w:ascii="Times New Roman" w:eastAsia="ＭＳ 明朝" w:hAnsi="Times New Roman" w:cs="Times New Roman" w:hint="eastAsia"/>
          <w:color w:val="000000"/>
        </w:rPr>
        <w:t>万人で、前年よりわずか</w:t>
      </w:r>
      <w:r w:rsidRPr="00D233D9">
        <w:rPr>
          <w:rFonts w:ascii="Times New Roman" w:eastAsia="ＭＳ 明朝" w:hAnsi="Times New Roman" w:cs="Times New Roman" w:hint="eastAsia"/>
          <w:color w:val="000000"/>
        </w:rPr>
        <w:t>0.9</w:t>
      </w:r>
      <w:r w:rsidRPr="00D233D9">
        <w:rPr>
          <w:rFonts w:ascii="Times New Roman" w:eastAsia="ＭＳ 明朝" w:hAnsi="Times New Roman" w:cs="Times New Roman" w:hint="eastAsia"/>
          <w:color w:val="000000"/>
        </w:rPr>
        <w:t>％の増加となり、政府の予想を下回るものであった。そこで本報告では、先行研究に基づいて中国女性の出産をめぐる意識について説明する。</w:t>
      </w:r>
    </w:p>
    <w:p w:rsidR="00D233D9" w:rsidRPr="00D233D9" w:rsidRDefault="00D233D9" w:rsidP="00D233D9">
      <w:pPr>
        <w:widowControl w:val="0"/>
        <w:spacing w:line="240" w:lineRule="auto"/>
        <w:jc w:val="both"/>
        <w:rPr>
          <w:rFonts w:ascii="Times New Roman" w:eastAsia="ＭＳ 明朝" w:hAnsi="Times New Roman" w:cs="Times New Roman"/>
          <w:color w:val="000000"/>
        </w:rPr>
      </w:pPr>
      <w:r w:rsidRPr="00D233D9">
        <w:rPr>
          <w:rFonts w:ascii="Times New Roman" w:eastAsia="ＭＳ 明朝" w:hAnsi="Times New Roman" w:cs="Times New Roman" w:hint="eastAsia"/>
          <w:color w:val="000000"/>
        </w:rPr>
        <w:t>２．方法</w:t>
      </w:r>
    </w:p>
    <w:p w:rsidR="00D233D9" w:rsidRPr="00D233D9" w:rsidRDefault="00D233D9" w:rsidP="00D233D9">
      <w:pPr>
        <w:widowControl w:val="0"/>
        <w:spacing w:line="240" w:lineRule="auto"/>
        <w:jc w:val="both"/>
        <w:rPr>
          <w:rFonts w:ascii="Times New Roman" w:eastAsia="ＭＳ 明朝" w:hAnsi="Times New Roman" w:cs="Times New Roman"/>
          <w:color w:val="000000"/>
        </w:rPr>
      </w:pPr>
      <w:r w:rsidRPr="00D233D9">
        <w:rPr>
          <w:rFonts w:ascii="Times New Roman" w:eastAsia="ＭＳ 明朝" w:hAnsi="Times New Roman" w:cs="Times New Roman" w:hint="eastAsia"/>
          <w:color w:val="000000"/>
        </w:rPr>
        <w:t xml:space="preserve">　文献研究</w:t>
      </w:r>
    </w:p>
    <w:p w:rsidR="00D233D9" w:rsidRDefault="00D233D9" w:rsidP="00D233D9">
      <w:pPr>
        <w:widowControl w:val="0"/>
        <w:spacing w:line="240" w:lineRule="auto"/>
        <w:jc w:val="both"/>
        <w:rPr>
          <w:rFonts w:ascii="Times New Roman" w:eastAsia="ＭＳ 明朝" w:hAnsi="Times New Roman" w:cs="Times New Roman"/>
          <w:color w:val="000000"/>
        </w:rPr>
      </w:pPr>
      <w:r w:rsidRPr="00D233D9">
        <w:rPr>
          <w:rFonts w:ascii="Times New Roman" w:eastAsia="ＭＳ 明朝" w:hAnsi="Times New Roman" w:cs="Times New Roman" w:hint="eastAsia"/>
          <w:color w:val="000000"/>
        </w:rPr>
        <w:t>３．倫理的配慮</w:t>
      </w:r>
    </w:p>
    <w:p w:rsidR="00D46FC5" w:rsidRPr="00D233D9" w:rsidRDefault="00D46FC5" w:rsidP="00D233D9">
      <w:pPr>
        <w:widowControl w:val="0"/>
        <w:spacing w:line="240" w:lineRule="auto"/>
        <w:jc w:val="both"/>
        <w:rPr>
          <w:rFonts w:ascii="Times New Roman" w:eastAsia="ＭＳ 明朝" w:hAnsi="Times New Roman" w:cs="Times New Roman"/>
          <w:color w:val="000000"/>
        </w:rPr>
      </w:pPr>
      <w:r>
        <w:rPr>
          <w:rFonts w:ascii="Times New Roman" w:eastAsia="ＭＳ 明朝" w:hAnsi="Times New Roman" w:cs="Times New Roman" w:hint="eastAsia"/>
          <w:color w:val="000000"/>
        </w:rPr>
        <w:t xml:space="preserve">　本発表は文献研究であり、倫理的配慮に該当しない。</w:t>
      </w:r>
    </w:p>
    <w:p w:rsidR="00D233D9" w:rsidRPr="00D233D9" w:rsidRDefault="00D233D9" w:rsidP="00D233D9">
      <w:pPr>
        <w:widowControl w:val="0"/>
        <w:spacing w:line="240" w:lineRule="auto"/>
        <w:jc w:val="both"/>
        <w:rPr>
          <w:rFonts w:ascii="Times New Roman" w:eastAsia="ＭＳ 明朝" w:hAnsi="Times New Roman" w:cs="Times New Roman"/>
          <w:color w:val="000000"/>
        </w:rPr>
      </w:pPr>
      <w:r w:rsidRPr="00D233D9">
        <w:rPr>
          <w:rFonts w:ascii="Times New Roman" w:eastAsia="ＭＳ 明朝" w:hAnsi="Times New Roman" w:cs="Times New Roman" w:hint="eastAsia"/>
          <w:color w:val="000000"/>
        </w:rPr>
        <w:t>４．</w:t>
      </w:r>
      <w:r w:rsidRPr="00D233D9">
        <w:rPr>
          <w:rFonts w:ascii="Times New Roman" w:eastAsia="ＭＳ 明朝" w:hAnsi="Times New Roman" w:cs="Times New Roman"/>
          <w:color w:val="000000"/>
        </w:rPr>
        <w:t>結果</w:t>
      </w:r>
      <w:r w:rsidRPr="00D233D9">
        <w:rPr>
          <w:rFonts w:ascii="Times New Roman" w:eastAsia="ＭＳ 明朝" w:hAnsi="Times New Roman" w:cs="Times New Roman" w:hint="eastAsia"/>
          <w:color w:val="000000"/>
        </w:rPr>
        <w:t>および考察</w:t>
      </w:r>
    </w:p>
    <w:p w:rsidR="00D233D9" w:rsidRPr="00D233D9" w:rsidRDefault="00D233D9" w:rsidP="00D233D9">
      <w:pPr>
        <w:widowControl w:val="0"/>
        <w:spacing w:line="240" w:lineRule="auto"/>
        <w:jc w:val="both"/>
        <w:rPr>
          <w:rFonts w:ascii="Times New Roman" w:eastAsia="ＭＳ 明朝" w:hAnsi="Times New Roman" w:cs="Times New Roman"/>
          <w:color w:val="000000"/>
        </w:rPr>
      </w:pPr>
      <w:r w:rsidRPr="00D233D9">
        <w:rPr>
          <w:rFonts w:ascii="Times New Roman" w:eastAsia="ＭＳ 明朝" w:hAnsi="Times New Roman" w:cs="Times New Roman" w:hint="eastAsia"/>
          <w:color w:val="000000"/>
        </w:rPr>
        <w:t xml:space="preserve">　「一人っ子政策」により、かつての「多子女の家族」から「一人っ子家族」へと家族規模と家族構成の大きな変革が起こった。また、「多子多福」（子どもが多ければ、幸せも大きい）、「早婚早生」（早く結婚し、早く出産する）という伝統的な出産観から、「晩婚、晩産、少産、優生」という政策へと変化し、女性の初婚年齢と初産齢が上昇している</w:t>
      </w:r>
      <w:r w:rsidRPr="00D233D9">
        <w:rPr>
          <w:rFonts w:ascii="Times New Roman" w:eastAsia="SimSun" w:hAnsi="Times New Roman" w:cs="Times New Roman" w:hint="eastAsia"/>
          <w:color w:val="000000"/>
          <w:lang w:eastAsia="zh-CN"/>
        </w:rPr>
        <w:t>（</w:t>
      </w:r>
      <w:r w:rsidRPr="00D233D9">
        <w:rPr>
          <w:rFonts w:ascii="Times New Roman" w:eastAsia="SimSun" w:hAnsi="Times New Roman" w:cs="Times New Roman" w:hint="eastAsia"/>
          <w:color w:val="000000"/>
          <w:lang w:eastAsia="zh-CN"/>
        </w:rPr>
        <w:t>2015</w:t>
      </w:r>
      <w:r w:rsidRPr="00D233D9">
        <w:rPr>
          <w:rFonts w:ascii="Times New Roman" w:eastAsia="SimSun" w:hAnsi="Times New Roman" w:cs="Times New Roman" w:hint="eastAsia"/>
          <w:color w:val="000000"/>
          <w:lang w:eastAsia="zh-CN"/>
        </w:rPr>
        <w:t>）</w:t>
      </w:r>
      <w:r w:rsidRPr="00D233D9">
        <w:rPr>
          <w:rFonts w:ascii="Times New Roman" w:eastAsia="ＭＳ 明朝" w:hAnsi="Times New Roman" w:cs="Times New Roman" w:hint="eastAsia"/>
          <w:color w:val="000000"/>
        </w:rPr>
        <w:t>。</w:t>
      </w:r>
    </w:p>
    <w:p w:rsidR="00D233D9" w:rsidRPr="00D233D9" w:rsidRDefault="00D233D9" w:rsidP="00D233D9">
      <w:pPr>
        <w:widowControl w:val="0"/>
        <w:spacing w:line="240" w:lineRule="auto"/>
        <w:jc w:val="both"/>
        <w:rPr>
          <w:rFonts w:ascii="Times New Roman" w:eastAsia="ＭＳ 明朝" w:hAnsi="Times New Roman" w:cs="Times New Roman"/>
          <w:color w:val="000000"/>
        </w:rPr>
      </w:pPr>
      <w:r w:rsidRPr="00D233D9">
        <w:rPr>
          <w:rFonts w:ascii="Times New Roman" w:eastAsia="ＭＳ 明朝" w:hAnsi="Times New Roman" w:cs="Times New Roman" w:hint="eastAsia"/>
          <w:color w:val="000000"/>
        </w:rPr>
        <w:t xml:space="preserve">　</w:t>
      </w:r>
      <w:r w:rsidRPr="00D233D9">
        <w:rPr>
          <w:rFonts w:ascii="SimSun" w:eastAsia="SimSun" w:hAnsi="SimSun" w:cs="SimSun" w:hint="eastAsia"/>
          <w:color w:val="000000"/>
        </w:rPr>
        <w:t>腾讯</w:t>
      </w:r>
      <w:r w:rsidRPr="00D233D9">
        <w:rPr>
          <w:rFonts w:ascii="ＭＳ 明朝" w:eastAsia="ＭＳ 明朝" w:hAnsi="ＭＳ 明朝" w:cs="ＭＳ 明朝" w:hint="eastAsia"/>
          <w:color w:val="000000"/>
        </w:rPr>
        <w:t>会社の「二人っ子に関する報告」によると、</w:t>
      </w:r>
      <w:r w:rsidRPr="00D233D9">
        <w:rPr>
          <w:rFonts w:ascii="Times New Roman" w:eastAsia="ＭＳ 明朝" w:hAnsi="Times New Roman" w:cs="Times New Roman" w:hint="eastAsia"/>
          <w:color w:val="000000"/>
        </w:rPr>
        <w:t>3</w:t>
      </w:r>
      <w:r w:rsidRPr="00D233D9">
        <w:rPr>
          <w:rFonts w:ascii="Times New Roman" w:eastAsia="ＭＳ 明朝" w:hAnsi="Times New Roman" w:cs="Times New Roman" w:hint="eastAsia"/>
          <w:color w:val="000000"/>
        </w:rPr>
        <w:t>分の</w:t>
      </w:r>
      <w:r w:rsidRPr="00D233D9">
        <w:rPr>
          <w:rFonts w:ascii="Times New Roman" w:eastAsia="ＭＳ 明朝" w:hAnsi="Times New Roman" w:cs="Times New Roman" w:hint="eastAsia"/>
          <w:color w:val="000000"/>
        </w:rPr>
        <w:t>1</w:t>
      </w:r>
      <w:r w:rsidRPr="00D233D9">
        <w:rPr>
          <w:rFonts w:ascii="Times New Roman" w:eastAsia="ＭＳ 明朝" w:hAnsi="Times New Roman" w:cs="Times New Roman" w:hint="eastAsia"/>
          <w:color w:val="000000"/>
        </w:rPr>
        <w:t>の女性は</w:t>
      </w:r>
      <w:r w:rsidRPr="00D233D9">
        <w:rPr>
          <w:rFonts w:ascii="Times New Roman" w:eastAsia="ＭＳ 明朝" w:hAnsi="Times New Roman" w:cs="Times New Roman" w:hint="eastAsia"/>
          <w:color w:val="000000"/>
        </w:rPr>
        <w:t>2</w:t>
      </w:r>
      <w:r w:rsidRPr="00D233D9">
        <w:rPr>
          <w:rFonts w:ascii="Times New Roman" w:eastAsia="ＭＳ 明朝" w:hAnsi="Times New Roman" w:cs="Times New Roman" w:hint="eastAsia"/>
          <w:color w:val="000000"/>
        </w:rPr>
        <w:t>人目を産むつもりがあるが、多くは「時間的に困難」、「経済的に困難」を理由として</w:t>
      </w:r>
      <w:r w:rsidRPr="00D233D9">
        <w:rPr>
          <w:rFonts w:ascii="Times New Roman" w:eastAsia="ＭＳ 明朝" w:hAnsi="Times New Roman" w:cs="Times New Roman" w:hint="eastAsia"/>
          <w:color w:val="000000"/>
        </w:rPr>
        <w:t>2</w:t>
      </w:r>
      <w:r w:rsidRPr="00D233D9">
        <w:rPr>
          <w:rFonts w:ascii="Times New Roman" w:eastAsia="ＭＳ 明朝" w:hAnsi="Times New Roman" w:cs="Times New Roman" w:hint="eastAsia"/>
          <w:color w:val="000000"/>
        </w:rPr>
        <w:t>人目を産みたくないと考えている</w:t>
      </w:r>
      <w:r w:rsidRPr="00D233D9">
        <w:rPr>
          <w:rFonts w:ascii="Times New Roman" w:eastAsia="SimSun" w:hAnsi="Times New Roman" w:cs="Times New Roman" w:hint="eastAsia"/>
          <w:color w:val="000000"/>
          <w:lang w:eastAsia="zh-CN"/>
        </w:rPr>
        <w:t>（</w:t>
      </w:r>
      <w:r w:rsidRPr="00D233D9">
        <w:rPr>
          <w:rFonts w:ascii="Times New Roman" w:eastAsia="SimSun" w:hAnsi="Times New Roman" w:cs="Times New Roman" w:hint="eastAsia"/>
          <w:color w:val="000000"/>
          <w:lang w:eastAsia="zh-CN"/>
        </w:rPr>
        <w:t>2016</w:t>
      </w:r>
      <w:r w:rsidRPr="00D233D9">
        <w:rPr>
          <w:rFonts w:ascii="Times New Roman" w:eastAsia="SimSun" w:hAnsi="Times New Roman" w:cs="Times New Roman" w:hint="eastAsia"/>
          <w:color w:val="000000"/>
          <w:lang w:eastAsia="zh-CN"/>
        </w:rPr>
        <w:t>）</w:t>
      </w:r>
      <w:r w:rsidRPr="00D233D9">
        <w:rPr>
          <w:rFonts w:ascii="Times New Roman" w:eastAsia="ＭＳ 明朝" w:hAnsi="Times New Roman" w:cs="Times New Roman" w:hint="eastAsia"/>
          <w:color w:val="000000"/>
        </w:rPr>
        <w:t>。中国青年報の調査によると、「</w:t>
      </w:r>
      <w:r w:rsidRPr="00D233D9">
        <w:rPr>
          <w:rFonts w:ascii="Times New Roman" w:eastAsia="ＭＳ 明朝" w:hAnsi="Times New Roman" w:cs="Times New Roman" w:hint="eastAsia"/>
          <w:color w:val="000000"/>
        </w:rPr>
        <w:t>2</w:t>
      </w:r>
      <w:r w:rsidRPr="00D233D9">
        <w:rPr>
          <w:rFonts w:ascii="Times New Roman" w:eastAsia="ＭＳ 明朝" w:hAnsi="Times New Roman" w:cs="Times New Roman" w:hint="eastAsia"/>
          <w:color w:val="000000"/>
        </w:rPr>
        <w:t>人目の出産を考えていない」と答えた人は約</w:t>
      </w:r>
      <w:r w:rsidRPr="00D233D9">
        <w:rPr>
          <w:rFonts w:ascii="Times New Roman" w:eastAsia="ＭＳ 明朝" w:hAnsi="Times New Roman" w:cs="Times New Roman" w:hint="eastAsia"/>
          <w:color w:val="000000"/>
        </w:rPr>
        <w:t>52</w:t>
      </w:r>
      <w:r w:rsidRPr="00D233D9">
        <w:rPr>
          <w:rFonts w:ascii="Times New Roman" w:eastAsia="ＭＳ 明朝" w:hAnsi="Times New Roman" w:cs="Times New Roman" w:hint="eastAsia"/>
          <w:color w:val="000000"/>
        </w:rPr>
        <w:t>％で、「生活の質を落としたくない」、「今の生活のリズムを崩したくない」を主な理由としている</w:t>
      </w:r>
      <w:r w:rsidRPr="00D233D9">
        <w:rPr>
          <w:rFonts w:ascii="Times New Roman" w:eastAsia="SimSun" w:hAnsi="Times New Roman" w:cs="Times New Roman" w:hint="eastAsia"/>
          <w:color w:val="000000"/>
          <w:lang w:eastAsia="zh-CN"/>
        </w:rPr>
        <w:t>（</w:t>
      </w:r>
      <w:r w:rsidRPr="00D233D9">
        <w:rPr>
          <w:rFonts w:ascii="Times New Roman" w:eastAsia="SimSun" w:hAnsi="Times New Roman" w:cs="Times New Roman" w:hint="eastAsia"/>
          <w:color w:val="000000"/>
          <w:lang w:eastAsia="zh-CN"/>
        </w:rPr>
        <w:t>2015</w:t>
      </w:r>
      <w:r w:rsidRPr="00D233D9">
        <w:rPr>
          <w:rFonts w:ascii="Times New Roman" w:eastAsia="SimSun" w:hAnsi="Times New Roman" w:cs="Times New Roman" w:hint="eastAsia"/>
          <w:color w:val="000000"/>
          <w:lang w:eastAsia="zh-CN"/>
        </w:rPr>
        <w:t>）</w:t>
      </w:r>
      <w:r w:rsidRPr="00D233D9">
        <w:rPr>
          <w:rFonts w:ascii="Times New Roman" w:eastAsia="ＭＳ 明朝" w:hAnsi="Times New Roman" w:cs="Times New Roman" w:hint="eastAsia"/>
          <w:color w:val="000000"/>
        </w:rPr>
        <w:t>。また、働いている女性は仕事と育児の両立に困難を感じている。中国では、夫、祖父母が育児に協力する伝統があったが、夫婦が子どもの祖父母と別居し、夫の仕事が忙しい場合は、育児の負担が主に女性に担われる。中国では</w:t>
      </w:r>
      <w:r w:rsidRPr="00D233D9">
        <w:rPr>
          <w:rFonts w:ascii="Times New Roman" w:eastAsia="ＭＳ 明朝" w:hAnsi="Times New Roman" w:cs="Times New Roman" w:hint="eastAsia"/>
          <w:color w:val="000000"/>
        </w:rPr>
        <w:t>0</w:t>
      </w:r>
      <w:r w:rsidRPr="00D233D9">
        <w:rPr>
          <w:rFonts w:ascii="Times New Roman" w:eastAsia="ＭＳ 明朝" w:hAnsi="Times New Roman" w:cs="Times New Roman" w:hint="eastAsia"/>
          <w:color w:val="000000"/>
        </w:rPr>
        <w:t>－</w:t>
      </w:r>
      <w:r w:rsidRPr="00D233D9">
        <w:rPr>
          <w:rFonts w:ascii="Times New Roman" w:eastAsia="ＭＳ 明朝" w:hAnsi="Times New Roman" w:cs="Times New Roman" w:hint="eastAsia"/>
          <w:color w:val="000000"/>
        </w:rPr>
        <w:t>3</w:t>
      </w:r>
      <w:r w:rsidRPr="00D233D9">
        <w:rPr>
          <w:rFonts w:ascii="Times New Roman" w:eastAsia="ＭＳ 明朝" w:hAnsi="Times New Roman" w:cs="Times New Roman" w:hint="eastAsia"/>
          <w:color w:val="000000"/>
        </w:rPr>
        <w:t>歳の子供を預かる託児所の数が非常に少なく、都市の幼稚園においては「入園難」、「入園高」という問題が深刻で、母親が育児を社会に任せることが難しい。また智連招聘の調査によると、</w:t>
      </w:r>
      <w:r w:rsidRPr="00D233D9">
        <w:rPr>
          <w:rFonts w:ascii="ＭＳ 明朝" w:eastAsia="ＭＳ 明朝" w:hAnsi="ＭＳ 明朝" w:cs="ＭＳ 明朝" w:hint="eastAsia"/>
          <w:color w:val="000000"/>
        </w:rPr>
        <w:t>「女性が妊娠・</w:t>
      </w:r>
      <w:r w:rsidRPr="00D233D9">
        <w:rPr>
          <w:rFonts w:ascii="Times New Roman" w:eastAsia="ＭＳ 明朝" w:hAnsi="Times New Roman" w:cs="Times New Roman" w:hint="eastAsia"/>
          <w:color w:val="000000"/>
        </w:rPr>
        <w:t>出産中に職場で心配していること</w:t>
      </w:r>
      <w:r w:rsidRPr="00D233D9">
        <w:rPr>
          <w:rFonts w:ascii="ＭＳ 明朝" w:eastAsia="ＭＳ 明朝" w:hAnsi="ＭＳ 明朝" w:cs="ＭＳ 明朝" w:hint="eastAsia"/>
          <w:color w:val="000000"/>
        </w:rPr>
        <w:t>」について</w:t>
      </w:r>
      <w:r w:rsidRPr="00D233D9">
        <w:rPr>
          <w:rFonts w:ascii="Times New Roman" w:eastAsia="ＭＳ 明朝" w:hAnsi="Times New Roman" w:cs="Times New Roman" w:hint="eastAsia"/>
          <w:color w:val="000000"/>
        </w:rPr>
        <w:t>、</w:t>
      </w:r>
      <w:r w:rsidRPr="00D233D9">
        <w:rPr>
          <w:rFonts w:ascii="ＭＳ 明朝" w:eastAsia="ＭＳ 明朝" w:hAnsi="ＭＳ 明朝" w:cs="ＭＳ 明朝" w:hint="eastAsia"/>
          <w:color w:val="000000"/>
        </w:rPr>
        <w:t>「</w:t>
      </w:r>
      <w:r w:rsidRPr="00D233D9">
        <w:rPr>
          <w:rFonts w:ascii="Times New Roman" w:eastAsia="ＭＳ 明朝" w:hAnsi="Times New Roman" w:cs="Times New Roman" w:hint="eastAsia"/>
          <w:color w:val="000000"/>
        </w:rPr>
        <w:t>仕事を取って替わられる</w:t>
      </w:r>
      <w:r w:rsidRPr="00D233D9">
        <w:rPr>
          <w:rFonts w:ascii="ＭＳ 明朝" w:eastAsia="ＭＳ 明朝" w:hAnsi="ＭＳ 明朝" w:cs="ＭＳ 明朝" w:hint="eastAsia"/>
          <w:color w:val="000000"/>
        </w:rPr>
        <w:t>」</w:t>
      </w:r>
      <w:r w:rsidRPr="00D233D9">
        <w:rPr>
          <w:rFonts w:ascii="Times New Roman" w:eastAsia="ＭＳ 明朝" w:hAnsi="Times New Roman" w:cs="Times New Roman" w:hint="eastAsia"/>
          <w:color w:val="000000"/>
        </w:rPr>
        <w:t>が</w:t>
      </w:r>
      <w:r w:rsidRPr="00D233D9">
        <w:rPr>
          <w:rFonts w:ascii="Times New Roman" w:eastAsia="ＭＳ 明朝" w:hAnsi="Times New Roman" w:cs="Times New Roman" w:hint="eastAsia"/>
          <w:color w:val="000000"/>
        </w:rPr>
        <w:t>68.23</w:t>
      </w:r>
      <w:r w:rsidRPr="00D233D9">
        <w:rPr>
          <w:rFonts w:ascii="Times New Roman" w:eastAsia="ＭＳ 明朝" w:hAnsi="Times New Roman" w:cs="Times New Roman" w:hint="eastAsia"/>
          <w:color w:val="000000"/>
        </w:rPr>
        <w:t>％、</w:t>
      </w:r>
      <w:r w:rsidRPr="00D233D9">
        <w:rPr>
          <w:rFonts w:ascii="ＭＳ 明朝" w:eastAsia="ＭＳ 明朝" w:hAnsi="ＭＳ 明朝" w:cs="ＭＳ 明朝" w:hint="eastAsia"/>
          <w:color w:val="000000"/>
        </w:rPr>
        <w:t>「</w:t>
      </w:r>
      <w:r w:rsidRPr="00D233D9">
        <w:rPr>
          <w:rFonts w:ascii="Times New Roman" w:eastAsia="ＭＳ 明朝" w:hAnsi="Times New Roman" w:cs="Times New Roman" w:hint="eastAsia"/>
          <w:color w:val="000000"/>
        </w:rPr>
        <w:t>昇進が難しくなる</w:t>
      </w:r>
      <w:r w:rsidRPr="00D233D9">
        <w:rPr>
          <w:rFonts w:ascii="ＭＳ 明朝" w:eastAsia="ＭＳ 明朝" w:hAnsi="ＭＳ 明朝" w:cs="ＭＳ 明朝" w:hint="eastAsia"/>
          <w:color w:val="000000"/>
        </w:rPr>
        <w:t>」</w:t>
      </w:r>
      <w:r w:rsidRPr="00D233D9">
        <w:rPr>
          <w:rFonts w:ascii="Times New Roman" w:eastAsia="ＭＳ 明朝" w:hAnsi="Times New Roman" w:cs="Times New Roman" w:hint="eastAsia"/>
          <w:color w:val="000000"/>
        </w:rPr>
        <w:t>が</w:t>
      </w:r>
      <w:r w:rsidRPr="00D233D9">
        <w:rPr>
          <w:rFonts w:ascii="Times New Roman" w:eastAsia="ＭＳ 明朝" w:hAnsi="Times New Roman" w:cs="Times New Roman" w:hint="eastAsia"/>
          <w:color w:val="000000"/>
        </w:rPr>
        <w:t>56.89</w:t>
      </w:r>
      <w:r w:rsidRPr="00D233D9">
        <w:rPr>
          <w:rFonts w:ascii="Times New Roman" w:eastAsia="ＭＳ 明朝" w:hAnsi="Times New Roman" w:cs="Times New Roman" w:hint="eastAsia"/>
          <w:color w:val="000000"/>
        </w:rPr>
        <w:t>％となっている（複数回答）。授乳中の母親に</w:t>
      </w:r>
      <w:r w:rsidRPr="00D233D9">
        <w:rPr>
          <w:rFonts w:ascii="ＭＳ 明朝" w:eastAsia="ＭＳ 明朝" w:hAnsi="ＭＳ 明朝" w:cs="ＭＳ 明朝" w:hint="eastAsia"/>
          <w:color w:val="000000"/>
        </w:rPr>
        <w:t>「</w:t>
      </w:r>
      <w:r w:rsidRPr="00D233D9">
        <w:rPr>
          <w:rFonts w:ascii="Times New Roman" w:eastAsia="ＭＳ 明朝" w:hAnsi="Times New Roman" w:cs="Times New Roman" w:hint="eastAsia"/>
          <w:color w:val="000000"/>
        </w:rPr>
        <w:t>会社から何らかの援助があったか</w:t>
      </w:r>
      <w:r w:rsidRPr="00D233D9">
        <w:rPr>
          <w:rFonts w:ascii="ＭＳ 明朝" w:eastAsia="ＭＳ 明朝" w:hAnsi="ＭＳ 明朝" w:cs="ＭＳ 明朝" w:hint="eastAsia"/>
          <w:color w:val="000000"/>
        </w:rPr>
        <w:t>」について、</w:t>
      </w:r>
      <w:r w:rsidRPr="00D233D9">
        <w:rPr>
          <w:rFonts w:ascii="Times New Roman" w:eastAsia="ＭＳ 明朝" w:hAnsi="Times New Roman" w:cs="Times New Roman" w:hint="eastAsia"/>
          <w:color w:val="000000"/>
        </w:rPr>
        <w:t>29.39</w:t>
      </w:r>
      <w:r w:rsidRPr="00D233D9">
        <w:rPr>
          <w:rFonts w:ascii="Times New Roman" w:eastAsia="ＭＳ 明朝" w:hAnsi="Times New Roman" w:cs="Times New Roman" w:hint="eastAsia"/>
          <w:color w:val="000000"/>
        </w:rPr>
        <w:t>％が</w:t>
      </w:r>
      <w:r w:rsidRPr="00D233D9">
        <w:rPr>
          <w:rFonts w:ascii="ＭＳ 明朝" w:eastAsia="ＭＳ 明朝" w:hAnsi="ＭＳ 明朝" w:cs="ＭＳ 明朝" w:hint="eastAsia"/>
          <w:color w:val="000000"/>
        </w:rPr>
        <w:t>「</w:t>
      </w:r>
      <w:r w:rsidRPr="00D233D9">
        <w:rPr>
          <w:rFonts w:ascii="Times New Roman" w:eastAsia="ＭＳ 明朝" w:hAnsi="Times New Roman" w:cs="Times New Roman" w:hint="eastAsia"/>
          <w:color w:val="000000"/>
        </w:rPr>
        <w:t>何ももらわなかった</w:t>
      </w:r>
      <w:r w:rsidRPr="00D233D9">
        <w:rPr>
          <w:rFonts w:ascii="ＭＳ 明朝" w:eastAsia="ＭＳ 明朝" w:hAnsi="ＭＳ 明朝" w:cs="ＭＳ 明朝" w:hint="eastAsia"/>
          <w:color w:val="000000"/>
        </w:rPr>
        <w:t>」と回答した</w:t>
      </w:r>
      <w:r w:rsidRPr="00D233D9">
        <w:rPr>
          <w:rFonts w:ascii="ＭＳ 明朝" w:eastAsia="SimSun" w:hAnsi="ＭＳ 明朝" w:cs="ＭＳ 明朝" w:hint="eastAsia"/>
          <w:color w:val="000000"/>
          <w:lang w:eastAsia="zh-CN"/>
        </w:rPr>
        <w:t>（</w:t>
      </w:r>
      <w:r w:rsidRPr="00D233D9">
        <w:rPr>
          <w:rFonts w:ascii="Times New Roman" w:eastAsia="SimSun" w:hAnsi="Times New Roman" w:cs="Times New Roman"/>
          <w:color w:val="000000"/>
          <w:lang w:eastAsia="zh-CN"/>
        </w:rPr>
        <w:t>2016</w:t>
      </w:r>
      <w:r w:rsidRPr="00D233D9">
        <w:rPr>
          <w:rFonts w:ascii="ＭＳ 明朝" w:eastAsia="SimSun" w:hAnsi="ＭＳ 明朝" w:cs="ＭＳ 明朝" w:hint="eastAsia"/>
          <w:color w:val="000000"/>
          <w:lang w:eastAsia="zh-CN"/>
        </w:rPr>
        <w:t>）</w:t>
      </w:r>
      <w:r w:rsidRPr="00D233D9">
        <w:rPr>
          <w:rFonts w:ascii="ＭＳ 明朝" w:eastAsia="ＭＳ 明朝" w:hAnsi="ＭＳ 明朝" w:cs="ＭＳ 明朝" w:hint="eastAsia"/>
          <w:color w:val="000000"/>
        </w:rPr>
        <w:t>。このことから、職</w:t>
      </w:r>
      <w:r w:rsidRPr="00D233D9">
        <w:rPr>
          <w:rFonts w:ascii="Times New Roman" w:eastAsia="ＭＳ 明朝" w:hAnsi="Times New Roman" w:cs="Times New Roman" w:hint="eastAsia"/>
          <w:color w:val="000000"/>
        </w:rPr>
        <w:t>場で女性は仕事を失うことや、昇進が難しくなることを懸念していることがわかる。</w:t>
      </w:r>
    </w:p>
    <w:p w:rsidR="00D233D9" w:rsidRPr="00D233D9" w:rsidRDefault="00D233D9" w:rsidP="00D233D9">
      <w:pPr>
        <w:widowControl w:val="0"/>
        <w:spacing w:line="240" w:lineRule="auto"/>
        <w:jc w:val="both"/>
        <w:rPr>
          <w:rFonts w:ascii="Times New Roman" w:eastAsia="ＭＳ 明朝" w:hAnsi="Times New Roman" w:cs="Times New Roman"/>
          <w:color w:val="000000"/>
        </w:rPr>
      </w:pPr>
      <w:r w:rsidRPr="00D233D9">
        <w:rPr>
          <w:rFonts w:ascii="Times New Roman" w:eastAsia="ＭＳ 明朝" w:hAnsi="Times New Roman" w:cs="Times New Roman" w:hint="eastAsia"/>
          <w:color w:val="000000"/>
        </w:rPr>
        <w:t xml:space="preserve">　以上から、女性が</w:t>
      </w:r>
      <w:r w:rsidRPr="00D233D9">
        <w:rPr>
          <w:rFonts w:ascii="Times New Roman" w:eastAsia="ＭＳ 明朝" w:hAnsi="Times New Roman" w:cs="Times New Roman" w:hint="eastAsia"/>
          <w:color w:val="000000"/>
        </w:rPr>
        <w:t>2</w:t>
      </w:r>
      <w:r w:rsidRPr="00D233D9">
        <w:rPr>
          <w:rFonts w:ascii="Times New Roman" w:eastAsia="ＭＳ 明朝" w:hAnsi="Times New Roman" w:cs="Times New Roman" w:hint="eastAsia"/>
          <w:color w:val="000000"/>
        </w:rPr>
        <w:t>人目を産むためには、家庭においても、職場においても、女性に政策的なサポートを提供するのが非常に大切だと考えられる。</w:t>
      </w:r>
    </w:p>
    <w:sectPr w:rsidR="00D233D9" w:rsidRPr="00D233D9" w:rsidSect="00867F66">
      <w:headerReference w:type="default" r:id="rId13"/>
      <w:footerReference w:type="default" r:id="rId14"/>
      <w:pgSz w:w="11906" w:h="16838" w:code="9"/>
      <w:pgMar w:top="1701" w:right="1701" w:bottom="1701" w:left="1701" w:header="851" w:footer="737" w:gutter="0"/>
      <w:pgNumType w:start="0"/>
      <w:cols w:space="425"/>
      <w:titlePg/>
      <w:docGrid w:type="linesAndChars" w:linePitch="353"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49D" w:rsidRDefault="0014249D" w:rsidP="002D183E">
      <w:pPr>
        <w:spacing w:line="240" w:lineRule="auto"/>
      </w:pPr>
      <w:r>
        <w:separator/>
      </w:r>
    </w:p>
  </w:endnote>
  <w:endnote w:type="continuationSeparator" w:id="0">
    <w:p w:rsidR="0014249D" w:rsidRDefault="0014249D" w:rsidP="002D1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iragino Kaku Gothic ProN">
    <w:altName w:val="Times New Roman"/>
    <w:panose1 w:val="00000000000000000000"/>
    <w:charset w:val="00"/>
    <w:family w:val="roman"/>
    <w:notTrueType/>
    <w:pitch w:val="default"/>
  </w:font>
  <w:font w:name="HGP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ＭＳ Ｐ明朝">
    <w:altName w:val="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3B" w:rsidRPr="00D3453B" w:rsidRDefault="00D3453B">
    <w:pPr>
      <w:pStyle w:val="a5"/>
      <w:jc w:val="center"/>
      <w:rPr>
        <w:rFonts w:asciiTheme="majorEastAsia" w:eastAsiaTheme="majorEastAsia" w:hAnsiTheme="majorEastAsia"/>
        <w:sz w:val="22"/>
      </w:rPr>
    </w:pPr>
  </w:p>
  <w:p w:rsidR="00D3453B" w:rsidRDefault="00D3453B" w:rsidP="00D3453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49D" w:rsidRDefault="0014249D" w:rsidP="002D183E">
      <w:pPr>
        <w:spacing w:line="240" w:lineRule="auto"/>
      </w:pPr>
      <w:r>
        <w:separator/>
      </w:r>
    </w:p>
  </w:footnote>
  <w:footnote w:type="continuationSeparator" w:id="0">
    <w:p w:rsidR="0014249D" w:rsidRDefault="0014249D" w:rsidP="002D18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48" w:rsidRDefault="00013448">
    <w:pPr>
      <w:pStyle w:val="a3"/>
      <w:jc w:val="right"/>
    </w:pPr>
  </w:p>
  <w:p w:rsidR="00013448" w:rsidRDefault="000134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61FC0"/>
    <w:multiLevelType w:val="hybridMultilevel"/>
    <w:tmpl w:val="8F9A6C08"/>
    <w:lvl w:ilvl="0" w:tplc="F66420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1"/>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E"/>
    <w:rsid w:val="000015B9"/>
    <w:rsid w:val="00013448"/>
    <w:rsid w:val="00027EFA"/>
    <w:rsid w:val="000432BF"/>
    <w:rsid w:val="000476A6"/>
    <w:rsid w:val="00047D45"/>
    <w:rsid w:val="00047D67"/>
    <w:rsid w:val="000530EF"/>
    <w:rsid w:val="00061B55"/>
    <w:rsid w:val="00061F32"/>
    <w:rsid w:val="00062B24"/>
    <w:rsid w:val="00066BCD"/>
    <w:rsid w:val="000711CE"/>
    <w:rsid w:val="0008293F"/>
    <w:rsid w:val="0008425F"/>
    <w:rsid w:val="00086131"/>
    <w:rsid w:val="000A7E39"/>
    <w:rsid w:val="000C0FA5"/>
    <w:rsid w:val="000C4880"/>
    <w:rsid w:val="000D1794"/>
    <w:rsid w:val="000D2D1C"/>
    <w:rsid w:val="000E049D"/>
    <w:rsid w:val="000E25CE"/>
    <w:rsid w:val="000E63A1"/>
    <w:rsid w:val="000F3B39"/>
    <w:rsid w:val="001162A7"/>
    <w:rsid w:val="00116330"/>
    <w:rsid w:val="00121D41"/>
    <w:rsid w:val="0012504F"/>
    <w:rsid w:val="001324E4"/>
    <w:rsid w:val="00135386"/>
    <w:rsid w:val="0013650B"/>
    <w:rsid w:val="0014249D"/>
    <w:rsid w:val="001512B9"/>
    <w:rsid w:val="00154198"/>
    <w:rsid w:val="0015719D"/>
    <w:rsid w:val="00167BD8"/>
    <w:rsid w:val="00170FE4"/>
    <w:rsid w:val="001739BC"/>
    <w:rsid w:val="001A2FCE"/>
    <w:rsid w:val="001A3928"/>
    <w:rsid w:val="001A44B9"/>
    <w:rsid w:val="001A494A"/>
    <w:rsid w:val="001C12A7"/>
    <w:rsid w:val="001D585E"/>
    <w:rsid w:val="001D6FA2"/>
    <w:rsid w:val="001E0EFD"/>
    <w:rsid w:val="001E4BBD"/>
    <w:rsid w:val="001E6706"/>
    <w:rsid w:val="001F060D"/>
    <w:rsid w:val="001F32FA"/>
    <w:rsid w:val="00202941"/>
    <w:rsid w:val="00212455"/>
    <w:rsid w:val="00220FDF"/>
    <w:rsid w:val="00224E36"/>
    <w:rsid w:val="002254A7"/>
    <w:rsid w:val="00236C37"/>
    <w:rsid w:val="0025012A"/>
    <w:rsid w:val="002509D7"/>
    <w:rsid w:val="00252C3E"/>
    <w:rsid w:val="00256F2C"/>
    <w:rsid w:val="002607EF"/>
    <w:rsid w:val="002662B7"/>
    <w:rsid w:val="00272D54"/>
    <w:rsid w:val="00292329"/>
    <w:rsid w:val="00292428"/>
    <w:rsid w:val="00296EA8"/>
    <w:rsid w:val="00296FAB"/>
    <w:rsid w:val="002A370F"/>
    <w:rsid w:val="002A61F0"/>
    <w:rsid w:val="002B1C8F"/>
    <w:rsid w:val="002D183E"/>
    <w:rsid w:val="002D710D"/>
    <w:rsid w:val="002F7EF5"/>
    <w:rsid w:val="0030048C"/>
    <w:rsid w:val="00301944"/>
    <w:rsid w:val="00302205"/>
    <w:rsid w:val="00305BC3"/>
    <w:rsid w:val="00320D85"/>
    <w:rsid w:val="00320EF9"/>
    <w:rsid w:val="003220ED"/>
    <w:rsid w:val="003265A7"/>
    <w:rsid w:val="00331AAC"/>
    <w:rsid w:val="00336D32"/>
    <w:rsid w:val="00337598"/>
    <w:rsid w:val="00343E52"/>
    <w:rsid w:val="00344E49"/>
    <w:rsid w:val="00347EE0"/>
    <w:rsid w:val="00353DE5"/>
    <w:rsid w:val="003569D4"/>
    <w:rsid w:val="0036043B"/>
    <w:rsid w:val="00367D5E"/>
    <w:rsid w:val="003700CB"/>
    <w:rsid w:val="00375726"/>
    <w:rsid w:val="00390904"/>
    <w:rsid w:val="003A148F"/>
    <w:rsid w:val="003A494D"/>
    <w:rsid w:val="003B76C6"/>
    <w:rsid w:val="003B76DB"/>
    <w:rsid w:val="003C020F"/>
    <w:rsid w:val="003D08C9"/>
    <w:rsid w:val="003D353D"/>
    <w:rsid w:val="003E3B4E"/>
    <w:rsid w:val="003E3F61"/>
    <w:rsid w:val="003F6CE1"/>
    <w:rsid w:val="00403FBD"/>
    <w:rsid w:val="00405E2E"/>
    <w:rsid w:val="004071CB"/>
    <w:rsid w:val="00413F22"/>
    <w:rsid w:val="00414CC9"/>
    <w:rsid w:val="00414F0B"/>
    <w:rsid w:val="004167D1"/>
    <w:rsid w:val="0041795C"/>
    <w:rsid w:val="00420E1E"/>
    <w:rsid w:val="00435354"/>
    <w:rsid w:val="00446DDB"/>
    <w:rsid w:val="004478D1"/>
    <w:rsid w:val="00447909"/>
    <w:rsid w:val="00450CD9"/>
    <w:rsid w:val="004523D8"/>
    <w:rsid w:val="00465290"/>
    <w:rsid w:val="004830AA"/>
    <w:rsid w:val="004948C2"/>
    <w:rsid w:val="00497DA4"/>
    <w:rsid w:val="004A0607"/>
    <w:rsid w:val="004A0BB4"/>
    <w:rsid w:val="004A3987"/>
    <w:rsid w:val="004B0173"/>
    <w:rsid w:val="004B64A6"/>
    <w:rsid w:val="004C1639"/>
    <w:rsid w:val="004C7E8A"/>
    <w:rsid w:val="004E5D00"/>
    <w:rsid w:val="004E7B1B"/>
    <w:rsid w:val="004F3942"/>
    <w:rsid w:val="004F40C6"/>
    <w:rsid w:val="004F438D"/>
    <w:rsid w:val="004F7469"/>
    <w:rsid w:val="005003D8"/>
    <w:rsid w:val="005051EF"/>
    <w:rsid w:val="005073DD"/>
    <w:rsid w:val="00511D7D"/>
    <w:rsid w:val="00512B16"/>
    <w:rsid w:val="005147A6"/>
    <w:rsid w:val="0051605B"/>
    <w:rsid w:val="005313C9"/>
    <w:rsid w:val="00537A90"/>
    <w:rsid w:val="00537E52"/>
    <w:rsid w:val="0054631E"/>
    <w:rsid w:val="00553FFD"/>
    <w:rsid w:val="00555617"/>
    <w:rsid w:val="00555A28"/>
    <w:rsid w:val="005625EB"/>
    <w:rsid w:val="00566013"/>
    <w:rsid w:val="00566552"/>
    <w:rsid w:val="00573ED7"/>
    <w:rsid w:val="00580631"/>
    <w:rsid w:val="00582382"/>
    <w:rsid w:val="005D0CE7"/>
    <w:rsid w:val="005D53F0"/>
    <w:rsid w:val="005E011B"/>
    <w:rsid w:val="005E18D3"/>
    <w:rsid w:val="005E4163"/>
    <w:rsid w:val="005E5D43"/>
    <w:rsid w:val="005F091B"/>
    <w:rsid w:val="005F4890"/>
    <w:rsid w:val="005F524F"/>
    <w:rsid w:val="00603D63"/>
    <w:rsid w:val="006067C2"/>
    <w:rsid w:val="00610D8A"/>
    <w:rsid w:val="0061661C"/>
    <w:rsid w:val="006170F2"/>
    <w:rsid w:val="00623DE0"/>
    <w:rsid w:val="00624FDF"/>
    <w:rsid w:val="0062621E"/>
    <w:rsid w:val="00630CE2"/>
    <w:rsid w:val="00632AB1"/>
    <w:rsid w:val="006442AA"/>
    <w:rsid w:val="00654435"/>
    <w:rsid w:val="0065514B"/>
    <w:rsid w:val="00660396"/>
    <w:rsid w:val="00662933"/>
    <w:rsid w:val="0067028E"/>
    <w:rsid w:val="006A29BA"/>
    <w:rsid w:val="006B3263"/>
    <w:rsid w:val="006B6D8F"/>
    <w:rsid w:val="006B6FB9"/>
    <w:rsid w:val="006C04FF"/>
    <w:rsid w:val="006C05D3"/>
    <w:rsid w:val="006D3191"/>
    <w:rsid w:val="006D572C"/>
    <w:rsid w:val="006D5F03"/>
    <w:rsid w:val="006D6443"/>
    <w:rsid w:val="006E25BC"/>
    <w:rsid w:val="006F2BE5"/>
    <w:rsid w:val="006F3DA4"/>
    <w:rsid w:val="00700542"/>
    <w:rsid w:val="00706484"/>
    <w:rsid w:val="00710DE1"/>
    <w:rsid w:val="00714268"/>
    <w:rsid w:val="00724FC0"/>
    <w:rsid w:val="00725CC9"/>
    <w:rsid w:val="00735EA3"/>
    <w:rsid w:val="00757A78"/>
    <w:rsid w:val="007769CE"/>
    <w:rsid w:val="0078205C"/>
    <w:rsid w:val="007864CD"/>
    <w:rsid w:val="007A7011"/>
    <w:rsid w:val="007C2282"/>
    <w:rsid w:val="007C3E2E"/>
    <w:rsid w:val="007E03BF"/>
    <w:rsid w:val="007E6B23"/>
    <w:rsid w:val="007F1BBB"/>
    <w:rsid w:val="007F39B5"/>
    <w:rsid w:val="007F51EF"/>
    <w:rsid w:val="00810A97"/>
    <w:rsid w:val="00811194"/>
    <w:rsid w:val="00812B82"/>
    <w:rsid w:val="00817214"/>
    <w:rsid w:val="00840413"/>
    <w:rsid w:val="008412FF"/>
    <w:rsid w:val="008531B9"/>
    <w:rsid w:val="00855888"/>
    <w:rsid w:val="00867AAD"/>
    <w:rsid w:val="00867F66"/>
    <w:rsid w:val="0087140D"/>
    <w:rsid w:val="00873308"/>
    <w:rsid w:val="00880F84"/>
    <w:rsid w:val="0088455B"/>
    <w:rsid w:val="00895B6D"/>
    <w:rsid w:val="00897DF4"/>
    <w:rsid w:val="008A6688"/>
    <w:rsid w:val="008B1188"/>
    <w:rsid w:val="008C01D2"/>
    <w:rsid w:val="008C3A10"/>
    <w:rsid w:val="008D1245"/>
    <w:rsid w:val="008D5571"/>
    <w:rsid w:val="008E4258"/>
    <w:rsid w:val="008F0895"/>
    <w:rsid w:val="008F571A"/>
    <w:rsid w:val="009038FC"/>
    <w:rsid w:val="009039CF"/>
    <w:rsid w:val="009060E0"/>
    <w:rsid w:val="0092033A"/>
    <w:rsid w:val="0095778D"/>
    <w:rsid w:val="00963205"/>
    <w:rsid w:val="009743E7"/>
    <w:rsid w:val="00974E07"/>
    <w:rsid w:val="00975EE8"/>
    <w:rsid w:val="00980482"/>
    <w:rsid w:val="009A60A8"/>
    <w:rsid w:val="009A6138"/>
    <w:rsid w:val="009A6F04"/>
    <w:rsid w:val="009B1040"/>
    <w:rsid w:val="009B3F73"/>
    <w:rsid w:val="009B7F3D"/>
    <w:rsid w:val="009C092B"/>
    <w:rsid w:val="009C5848"/>
    <w:rsid w:val="009D3A6C"/>
    <w:rsid w:val="009D4EBF"/>
    <w:rsid w:val="009D6B9E"/>
    <w:rsid w:val="009E2FB5"/>
    <w:rsid w:val="009E413E"/>
    <w:rsid w:val="009E4B7B"/>
    <w:rsid w:val="009E6ECC"/>
    <w:rsid w:val="009F1FDF"/>
    <w:rsid w:val="009F770D"/>
    <w:rsid w:val="00A015F0"/>
    <w:rsid w:val="00A06210"/>
    <w:rsid w:val="00A16BDD"/>
    <w:rsid w:val="00A20B85"/>
    <w:rsid w:val="00A23C5A"/>
    <w:rsid w:val="00A316A1"/>
    <w:rsid w:val="00A34EDC"/>
    <w:rsid w:val="00A41D75"/>
    <w:rsid w:val="00A53C52"/>
    <w:rsid w:val="00A57AAF"/>
    <w:rsid w:val="00A57C22"/>
    <w:rsid w:val="00A62CFA"/>
    <w:rsid w:val="00A716FA"/>
    <w:rsid w:val="00A8722C"/>
    <w:rsid w:val="00A9737B"/>
    <w:rsid w:val="00AB216A"/>
    <w:rsid w:val="00AB21A4"/>
    <w:rsid w:val="00AB22D1"/>
    <w:rsid w:val="00AB3AB6"/>
    <w:rsid w:val="00AD392B"/>
    <w:rsid w:val="00AD409A"/>
    <w:rsid w:val="00AD48F1"/>
    <w:rsid w:val="00AD4B7A"/>
    <w:rsid w:val="00AD6F73"/>
    <w:rsid w:val="00AE2D51"/>
    <w:rsid w:val="00AE436B"/>
    <w:rsid w:val="00AE5460"/>
    <w:rsid w:val="00AE5D4C"/>
    <w:rsid w:val="00B02850"/>
    <w:rsid w:val="00B12537"/>
    <w:rsid w:val="00B168F4"/>
    <w:rsid w:val="00B24AF0"/>
    <w:rsid w:val="00B35ABB"/>
    <w:rsid w:val="00B428B9"/>
    <w:rsid w:val="00B42B27"/>
    <w:rsid w:val="00B457E3"/>
    <w:rsid w:val="00B458BA"/>
    <w:rsid w:val="00B46B8C"/>
    <w:rsid w:val="00B47A31"/>
    <w:rsid w:val="00B531C3"/>
    <w:rsid w:val="00B576F9"/>
    <w:rsid w:val="00B6048E"/>
    <w:rsid w:val="00B651F5"/>
    <w:rsid w:val="00B6729B"/>
    <w:rsid w:val="00B73296"/>
    <w:rsid w:val="00B73593"/>
    <w:rsid w:val="00B8024E"/>
    <w:rsid w:val="00B8635E"/>
    <w:rsid w:val="00B93BEE"/>
    <w:rsid w:val="00BA2F62"/>
    <w:rsid w:val="00BA43D4"/>
    <w:rsid w:val="00BB118A"/>
    <w:rsid w:val="00BC3D96"/>
    <w:rsid w:val="00BC4B85"/>
    <w:rsid w:val="00BC622E"/>
    <w:rsid w:val="00BD3D5D"/>
    <w:rsid w:val="00BD67F6"/>
    <w:rsid w:val="00BE5415"/>
    <w:rsid w:val="00BF29EF"/>
    <w:rsid w:val="00C036D8"/>
    <w:rsid w:val="00C07C6E"/>
    <w:rsid w:val="00C10D24"/>
    <w:rsid w:val="00C1202D"/>
    <w:rsid w:val="00C16682"/>
    <w:rsid w:val="00C26842"/>
    <w:rsid w:val="00C273BA"/>
    <w:rsid w:val="00C3131D"/>
    <w:rsid w:val="00C34CF9"/>
    <w:rsid w:val="00C3554D"/>
    <w:rsid w:val="00C35E50"/>
    <w:rsid w:val="00C45D5D"/>
    <w:rsid w:val="00C63FB0"/>
    <w:rsid w:val="00C67B16"/>
    <w:rsid w:val="00C7186F"/>
    <w:rsid w:val="00C71E23"/>
    <w:rsid w:val="00C7201B"/>
    <w:rsid w:val="00C751EC"/>
    <w:rsid w:val="00C81823"/>
    <w:rsid w:val="00C94005"/>
    <w:rsid w:val="00C969B3"/>
    <w:rsid w:val="00CA1758"/>
    <w:rsid w:val="00CB2891"/>
    <w:rsid w:val="00CD1BE1"/>
    <w:rsid w:val="00CD27F8"/>
    <w:rsid w:val="00CD4A36"/>
    <w:rsid w:val="00CD54EF"/>
    <w:rsid w:val="00CE18E0"/>
    <w:rsid w:val="00CE7754"/>
    <w:rsid w:val="00CF042C"/>
    <w:rsid w:val="00CF36D3"/>
    <w:rsid w:val="00D0221F"/>
    <w:rsid w:val="00D0662D"/>
    <w:rsid w:val="00D06CC2"/>
    <w:rsid w:val="00D0736F"/>
    <w:rsid w:val="00D12CDC"/>
    <w:rsid w:val="00D233D9"/>
    <w:rsid w:val="00D26275"/>
    <w:rsid w:val="00D2704D"/>
    <w:rsid w:val="00D3453B"/>
    <w:rsid w:val="00D35F5B"/>
    <w:rsid w:val="00D43598"/>
    <w:rsid w:val="00D46FC5"/>
    <w:rsid w:val="00D57781"/>
    <w:rsid w:val="00D616DF"/>
    <w:rsid w:val="00D71AF4"/>
    <w:rsid w:val="00D82D80"/>
    <w:rsid w:val="00D83A70"/>
    <w:rsid w:val="00D9531A"/>
    <w:rsid w:val="00DA1D9F"/>
    <w:rsid w:val="00DA5A32"/>
    <w:rsid w:val="00DB15FE"/>
    <w:rsid w:val="00DB62F0"/>
    <w:rsid w:val="00DC3D4C"/>
    <w:rsid w:val="00DC42B7"/>
    <w:rsid w:val="00DD3E60"/>
    <w:rsid w:val="00DE182C"/>
    <w:rsid w:val="00DF0C93"/>
    <w:rsid w:val="00DF7CAE"/>
    <w:rsid w:val="00E00256"/>
    <w:rsid w:val="00E02318"/>
    <w:rsid w:val="00E20165"/>
    <w:rsid w:val="00E31EE6"/>
    <w:rsid w:val="00E363B9"/>
    <w:rsid w:val="00E37B2B"/>
    <w:rsid w:val="00E40C41"/>
    <w:rsid w:val="00E45156"/>
    <w:rsid w:val="00E46B46"/>
    <w:rsid w:val="00E51BFC"/>
    <w:rsid w:val="00E63991"/>
    <w:rsid w:val="00E81BDC"/>
    <w:rsid w:val="00E85551"/>
    <w:rsid w:val="00E85F0D"/>
    <w:rsid w:val="00E92DE3"/>
    <w:rsid w:val="00E932D9"/>
    <w:rsid w:val="00EA6674"/>
    <w:rsid w:val="00EA70AD"/>
    <w:rsid w:val="00EB3F79"/>
    <w:rsid w:val="00EC61CA"/>
    <w:rsid w:val="00ED048E"/>
    <w:rsid w:val="00ED287E"/>
    <w:rsid w:val="00EE55F6"/>
    <w:rsid w:val="00EF1BB3"/>
    <w:rsid w:val="00EF7A39"/>
    <w:rsid w:val="00EF7D76"/>
    <w:rsid w:val="00F0089A"/>
    <w:rsid w:val="00F00E78"/>
    <w:rsid w:val="00F36162"/>
    <w:rsid w:val="00F36AD1"/>
    <w:rsid w:val="00F37ACB"/>
    <w:rsid w:val="00F45673"/>
    <w:rsid w:val="00F53540"/>
    <w:rsid w:val="00F61954"/>
    <w:rsid w:val="00F6403A"/>
    <w:rsid w:val="00F70F25"/>
    <w:rsid w:val="00F942F4"/>
    <w:rsid w:val="00F94DF0"/>
    <w:rsid w:val="00F95032"/>
    <w:rsid w:val="00FA049A"/>
    <w:rsid w:val="00FB0017"/>
    <w:rsid w:val="00FB2A91"/>
    <w:rsid w:val="00FB4FC4"/>
    <w:rsid w:val="00FB6BB5"/>
    <w:rsid w:val="00FC01D2"/>
    <w:rsid w:val="00FC2D4C"/>
    <w:rsid w:val="00FD3166"/>
    <w:rsid w:val="00FD4949"/>
    <w:rsid w:val="00FD5D54"/>
    <w:rsid w:val="00FE4C2E"/>
    <w:rsid w:val="00FE6536"/>
    <w:rsid w:val="00FF27C1"/>
    <w:rsid w:val="00FF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020F7F9-7D71-461B-B78E-3AAB33EF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83E"/>
    <w:pPr>
      <w:tabs>
        <w:tab w:val="center" w:pos="4252"/>
        <w:tab w:val="right" w:pos="8504"/>
      </w:tabs>
      <w:snapToGrid w:val="0"/>
    </w:pPr>
  </w:style>
  <w:style w:type="character" w:customStyle="1" w:styleId="a4">
    <w:name w:val="ヘッダー (文字)"/>
    <w:basedOn w:val="a0"/>
    <w:link w:val="a3"/>
    <w:uiPriority w:val="99"/>
    <w:rsid w:val="002D183E"/>
  </w:style>
  <w:style w:type="paragraph" w:styleId="a5">
    <w:name w:val="footer"/>
    <w:basedOn w:val="a"/>
    <w:link w:val="a6"/>
    <w:uiPriority w:val="99"/>
    <w:unhideWhenUsed/>
    <w:rsid w:val="002D183E"/>
    <w:pPr>
      <w:tabs>
        <w:tab w:val="center" w:pos="4252"/>
        <w:tab w:val="right" w:pos="8504"/>
      </w:tabs>
      <w:snapToGrid w:val="0"/>
    </w:pPr>
  </w:style>
  <w:style w:type="character" w:customStyle="1" w:styleId="a6">
    <w:name w:val="フッター (文字)"/>
    <w:basedOn w:val="a0"/>
    <w:link w:val="a5"/>
    <w:uiPriority w:val="99"/>
    <w:rsid w:val="002D183E"/>
  </w:style>
  <w:style w:type="character" w:styleId="a7">
    <w:name w:val="annotation reference"/>
    <w:basedOn w:val="a0"/>
    <w:uiPriority w:val="99"/>
    <w:semiHidden/>
    <w:unhideWhenUsed/>
    <w:rsid w:val="004C7E8A"/>
    <w:rPr>
      <w:sz w:val="18"/>
      <w:szCs w:val="18"/>
    </w:rPr>
  </w:style>
  <w:style w:type="paragraph" w:styleId="a8">
    <w:name w:val="annotation text"/>
    <w:basedOn w:val="a"/>
    <w:link w:val="a9"/>
    <w:uiPriority w:val="99"/>
    <w:unhideWhenUsed/>
    <w:rsid w:val="004C7E8A"/>
  </w:style>
  <w:style w:type="character" w:customStyle="1" w:styleId="a9">
    <w:name w:val="コメント文字列 (文字)"/>
    <w:basedOn w:val="a0"/>
    <w:link w:val="a8"/>
    <w:uiPriority w:val="99"/>
    <w:rsid w:val="004C7E8A"/>
  </w:style>
  <w:style w:type="paragraph" w:styleId="aa">
    <w:name w:val="annotation subject"/>
    <w:basedOn w:val="a8"/>
    <w:next w:val="a8"/>
    <w:link w:val="ab"/>
    <w:uiPriority w:val="99"/>
    <w:semiHidden/>
    <w:unhideWhenUsed/>
    <w:rsid w:val="004C7E8A"/>
    <w:rPr>
      <w:b/>
      <w:bCs/>
    </w:rPr>
  </w:style>
  <w:style w:type="character" w:customStyle="1" w:styleId="ab">
    <w:name w:val="コメント内容 (文字)"/>
    <w:basedOn w:val="a9"/>
    <w:link w:val="aa"/>
    <w:uiPriority w:val="99"/>
    <w:semiHidden/>
    <w:rsid w:val="004C7E8A"/>
    <w:rPr>
      <w:b/>
      <w:bCs/>
    </w:rPr>
  </w:style>
  <w:style w:type="paragraph" w:styleId="ac">
    <w:name w:val="Balloon Text"/>
    <w:basedOn w:val="a"/>
    <w:link w:val="ad"/>
    <w:uiPriority w:val="99"/>
    <w:semiHidden/>
    <w:unhideWhenUsed/>
    <w:rsid w:val="004C7E8A"/>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7E8A"/>
    <w:rPr>
      <w:rFonts w:asciiTheme="majorHAnsi" w:eastAsiaTheme="majorEastAsia" w:hAnsiTheme="majorHAnsi" w:cstheme="majorBidi"/>
      <w:sz w:val="18"/>
      <w:szCs w:val="18"/>
    </w:rPr>
  </w:style>
  <w:style w:type="character" w:styleId="ae">
    <w:name w:val="line number"/>
    <w:basedOn w:val="a0"/>
    <w:uiPriority w:val="99"/>
    <w:semiHidden/>
    <w:unhideWhenUsed/>
    <w:rsid w:val="009E413E"/>
  </w:style>
  <w:style w:type="paragraph" w:styleId="af">
    <w:name w:val="Revision"/>
    <w:hidden/>
    <w:uiPriority w:val="99"/>
    <w:semiHidden/>
    <w:rsid w:val="0067028E"/>
    <w:pPr>
      <w:spacing w:line="240" w:lineRule="auto"/>
    </w:pPr>
  </w:style>
  <w:style w:type="paragraph" w:styleId="af0">
    <w:name w:val="List Paragraph"/>
    <w:basedOn w:val="a"/>
    <w:uiPriority w:val="34"/>
    <w:qFormat/>
    <w:rsid w:val="000530EF"/>
    <w:pPr>
      <w:widowControl w:val="0"/>
      <w:spacing w:line="240" w:lineRule="auto"/>
      <w:ind w:leftChars="400" w:left="8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D56E-1DD9-4E28-984C-7C132492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3755</Words>
  <Characters>21404</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Yuriko Hashimoto</dc:creator>
  <cp:lastModifiedBy>Teramoto</cp:lastModifiedBy>
  <cp:revision>2</cp:revision>
  <cp:lastPrinted>2017-09-05T06:47:00Z</cp:lastPrinted>
  <dcterms:created xsi:type="dcterms:W3CDTF">2018-11-11T23:57:00Z</dcterms:created>
  <dcterms:modified xsi:type="dcterms:W3CDTF">2018-11-11T23:57:00Z</dcterms:modified>
</cp:coreProperties>
</file>